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B3" w:rsidRDefault="007448B3">
      <w:pPr>
        <w:pStyle w:val="Header"/>
        <w:tabs>
          <w:tab w:val="clear" w:pos="4320"/>
          <w:tab w:val="clear" w:pos="8640"/>
        </w:tabs>
      </w:pPr>
    </w:p>
    <w:p w:rsidR="00A259F5" w:rsidRPr="00143249" w:rsidRDefault="00A259F5" w:rsidP="00A259F5">
      <w:pPr>
        <w:shd w:val="pct5" w:color="auto" w:fill="auto"/>
        <w:spacing w:line="240" w:lineRule="atLeast"/>
        <w:jc w:val="center"/>
        <w:rPr>
          <w:b/>
          <w:bCs/>
          <w:sz w:val="32"/>
          <w:szCs w:val="32"/>
          <w:u w:val="single"/>
        </w:rPr>
      </w:pPr>
      <w:bookmarkStart w:id="0" w:name="_GoBack"/>
      <w:bookmarkEnd w:id="0"/>
      <w:permStart w:id="1802647457" w:edGrp="everyone"/>
      <w:permEnd w:id="1802647457"/>
      <w:r w:rsidRPr="00143249">
        <w:rPr>
          <w:b/>
          <w:bCs/>
          <w:sz w:val="32"/>
          <w:szCs w:val="32"/>
          <w:u w:val="single"/>
        </w:rPr>
        <w:t>POLARFOAM PF-7211-0+</w:t>
      </w:r>
    </w:p>
    <w:p w:rsidR="00A259F5" w:rsidRPr="00A259F5" w:rsidRDefault="00A259F5" w:rsidP="00A259F5">
      <w:pPr>
        <w:shd w:val="pct5" w:color="auto" w:fill="auto"/>
        <w:spacing w:line="240" w:lineRule="atLeast"/>
        <w:jc w:val="center"/>
        <w:rPr>
          <w:b/>
          <w:bCs/>
          <w:sz w:val="28"/>
          <w:szCs w:val="28"/>
        </w:rPr>
      </w:pPr>
      <w:r w:rsidRPr="00A259F5">
        <w:rPr>
          <w:b/>
          <w:bCs/>
          <w:sz w:val="28"/>
          <w:szCs w:val="28"/>
        </w:rPr>
        <w:t xml:space="preserve">SPRAY APPLIED ‘’DITCH’’ RIGID POLYURETHANE FOAM, 0 ODP  </w:t>
      </w:r>
    </w:p>
    <w:p w:rsidR="00A259F5" w:rsidRDefault="00A259F5" w:rsidP="00A259F5">
      <w:pPr>
        <w:jc w:val="both"/>
        <w:rPr>
          <w:b/>
          <w:bCs/>
          <w:sz w:val="24"/>
          <w:szCs w:val="24"/>
        </w:rPr>
      </w:pPr>
    </w:p>
    <w:p w:rsidR="00A259F5" w:rsidRDefault="00A259F5" w:rsidP="00A259F5">
      <w:pPr>
        <w:spacing w:line="240" w:lineRule="atLeast"/>
        <w:jc w:val="both"/>
        <w:rPr>
          <w:b/>
          <w:bCs/>
          <w:sz w:val="24"/>
          <w:szCs w:val="24"/>
        </w:rPr>
      </w:pPr>
      <w:r>
        <w:rPr>
          <w:b/>
          <w:bCs/>
          <w:sz w:val="24"/>
          <w:szCs w:val="24"/>
        </w:rPr>
        <w:t xml:space="preserve">Polarfoam PF-7211-0+ is a two component spray-applied rigid polyurethane foam system specially formulated </w:t>
      </w:r>
      <w:r>
        <w:rPr>
          <w:b/>
          <w:bCs/>
          <w:sz w:val="22"/>
          <w:szCs w:val="22"/>
        </w:rPr>
        <w:t xml:space="preserve">to meet the zero ozone depletion potential (ODP) requirements of the Montreal Protocol and designed </w:t>
      </w:r>
      <w:r>
        <w:rPr>
          <w:b/>
          <w:bCs/>
          <w:sz w:val="24"/>
          <w:szCs w:val="24"/>
        </w:rPr>
        <w:t>for applications requiring high foam buildup block without having any thermal scorching or/and splitting problem.</w:t>
      </w:r>
    </w:p>
    <w:p w:rsidR="00A259F5" w:rsidRDefault="00A259F5" w:rsidP="00A259F5">
      <w:pPr>
        <w:spacing w:line="240" w:lineRule="atLeast"/>
        <w:jc w:val="both"/>
        <w:rPr>
          <w:b/>
          <w:bCs/>
          <w:sz w:val="22"/>
          <w:szCs w:val="22"/>
        </w:rPr>
      </w:pPr>
      <w:r>
        <w:rPr>
          <w:b/>
          <w:bCs/>
          <w:sz w:val="22"/>
          <w:szCs w:val="22"/>
        </w:rPr>
        <w:t>This new friendly environmental generation of ditch foam system contains raw materials made from recycled PET plastic material &amp; renewable Soya beans and 0 ODP blowing agents.  It is also free of any of brominated flame retardant.</w:t>
      </w:r>
    </w:p>
    <w:p w:rsidR="00A259F5" w:rsidRDefault="00A259F5" w:rsidP="00A259F5">
      <w:pPr>
        <w:spacing w:line="240" w:lineRule="atLeast"/>
        <w:jc w:val="both"/>
        <w:rPr>
          <w:b/>
          <w:bCs/>
          <w:sz w:val="22"/>
          <w:szCs w:val="22"/>
        </w:rPr>
      </w:pPr>
    </w:p>
    <w:p w:rsidR="00A259F5" w:rsidRDefault="00A259F5" w:rsidP="00A259F5">
      <w:pPr>
        <w:pBdr>
          <w:top w:val="single" w:sz="12" w:space="1" w:color="auto"/>
        </w:pBdr>
        <w:shd w:val="pct5" w:color="auto" w:fill="auto"/>
        <w:spacing w:line="240" w:lineRule="atLeast"/>
        <w:jc w:val="center"/>
        <w:rPr>
          <w:b/>
          <w:bCs/>
          <w:sz w:val="32"/>
          <w:szCs w:val="32"/>
        </w:rPr>
      </w:pPr>
      <w:r>
        <w:rPr>
          <w:b/>
          <w:bCs/>
          <w:sz w:val="32"/>
          <w:szCs w:val="32"/>
        </w:rPr>
        <w:t>PHYSICAL PROPRERTIES</w:t>
      </w:r>
    </w:p>
    <w:p w:rsidR="00A259F5" w:rsidRDefault="00A259F5" w:rsidP="00A259F5">
      <w:pPr>
        <w:pBdr>
          <w:top w:val="single" w:sz="12" w:space="1" w:color="auto"/>
        </w:pBdr>
        <w:shd w:val="pct5" w:color="auto" w:fill="auto"/>
        <w:spacing w:line="240" w:lineRule="atLeast"/>
        <w:jc w:val="center"/>
        <w:rPr>
          <w:b/>
          <w:bCs/>
          <w:sz w:val="24"/>
          <w:szCs w:val="24"/>
        </w:rPr>
      </w:pPr>
      <w:r>
        <w:rPr>
          <w:b/>
          <w:bCs/>
          <w:sz w:val="32"/>
          <w:szCs w:val="32"/>
        </w:rPr>
        <w:t>FOAM BLOCK of 3’ wide x 7’ long x 3’ thick Sample</w:t>
      </w:r>
    </w:p>
    <w:p w:rsidR="00A259F5" w:rsidRDefault="00A259F5" w:rsidP="00A259F5">
      <w:pPr>
        <w:pBdr>
          <w:bottom w:val="single" w:sz="12" w:space="1" w:color="auto"/>
        </w:pBdr>
        <w:shd w:val="pct5" w:color="auto" w:fill="auto"/>
        <w:spacing w:line="240" w:lineRule="atLeast"/>
        <w:rPr>
          <w:b/>
          <w:bCs/>
        </w:rPr>
      </w:pPr>
      <w:r>
        <w:rPr>
          <w:b/>
          <w:bCs/>
          <w:sz w:val="24"/>
          <w:szCs w:val="24"/>
        </w:rPr>
        <w:t>Method</w:t>
      </w:r>
      <w:r>
        <w:rPr>
          <w:b/>
          <w:bCs/>
          <w:sz w:val="24"/>
          <w:szCs w:val="24"/>
        </w:rPr>
        <w:tab/>
      </w:r>
      <w:r>
        <w:rPr>
          <w:b/>
          <w:bCs/>
          <w:sz w:val="24"/>
          <w:szCs w:val="24"/>
        </w:rPr>
        <w:tab/>
        <w:t>Description</w:t>
      </w:r>
      <w:r>
        <w:rPr>
          <w:b/>
          <w:bCs/>
          <w:sz w:val="24"/>
          <w:szCs w:val="24"/>
        </w:rPr>
        <w:tab/>
      </w:r>
      <w:r>
        <w:rPr>
          <w:b/>
          <w:bCs/>
          <w:sz w:val="24"/>
          <w:szCs w:val="24"/>
        </w:rPr>
        <w:tab/>
      </w:r>
      <w:r>
        <w:rPr>
          <w:b/>
          <w:bCs/>
          <w:sz w:val="24"/>
          <w:szCs w:val="24"/>
        </w:rPr>
        <w:tab/>
      </w:r>
      <w:r>
        <w:rPr>
          <w:b/>
          <w:bCs/>
          <w:sz w:val="24"/>
          <w:szCs w:val="24"/>
        </w:rPr>
        <w:tab/>
      </w:r>
      <w:r>
        <w:rPr>
          <w:b/>
          <w:bCs/>
          <w:sz w:val="24"/>
          <w:szCs w:val="24"/>
        </w:rPr>
        <w:tab/>
        <w:t>Value</w:t>
      </w:r>
    </w:p>
    <w:p w:rsidR="00A259F5" w:rsidRDefault="00A259F5" w:rsidP="00A259F5">
      <w:pPr>
        <w:rPr>
          <w:b/>
          <w:bCs/>
          <w:sz w:val="24"/>
          <w:szCs w:val="24"/>
        </w:rPr>
      </w:pPr>
      <w:r>
        <w:rPr>
          <w:b/>
          <w:bCs/>
          <w:sz w:val="24"/>
          <w:szCs w:val="24"/>
        </w:rPr>
        <w:t>ASTM D1622</w:t>
      </w:r>
      <w:r>
        <w:rPr>
          <w:b/>
          <w:bCs/>
          <w:sz w:val="24"/>
          <w:szCs w:val="24"/>
        </w:rPr>
        <w:tab/>
      </w:r>
      <w:r>
        <w:rPr>
          <w:b/>
          <w:bCs/>
          <w:sz w:val="24"/>
          <w:szCs w:val="24"/>
        </w:rPr>
        <w:tab/>
        <w:t xml:space="preserve">Average core Density </w:t>
      </w:r>
      <w:r>
        <w:rPr>
          <w:b/>
          <w:bCs/>
          <w:sz w:val="24"/>
          <w:szCs w:val="24"/>
        </w:rPr>
        <w:tab/>
      </w:r>
      <w:r>
        <w:rPr>
          <w:b/>
          <w:bCs/>
          <w:sz w:val="24"/>
          <w:szCs w:val="24"/>
        </w:rPr>
        <w:tab/>
      </w:r>
      <w:r>
        <w:rPr>
          <w:b/>
          <w:bCs/>
          <w:sz w:val="24"/>
          <w:szCs w:val="24"/>
        </w:rPr>
        <w:tab/>
        <w:t>29 +/- 3 Kg/m</w:t>
      </w:r>
      <w:r>
        <w:rPr>
          <w:b/>
          <w:bCs/>
          <w:sz w:val="24"/>
          <w:szCs w:val="24"/>
          <w:vertAlign w:val="superscript"/>
        </w:rPr>
        <w:t>3</w:t>
      </w:r>
    </w:p>
    <w:p w:rsidR="00A259F5" w:rsidRDefault="00A259F5" w:rsidP="00A259F5">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(1.8 +/- 0.2 lb/ft</w:t>
      </w:r>
      <w:r>
        <w:rPr>
          <w:b/>
          <w:bCs/>
          <w:sz w:val="24"/>
          <w:szCs w:val="24"/>
          <w:vertAlign w:val="superscript"/>
        </w:rPr>
        <w:t>3</w:t>
      </w:r>
      <w:r>
        <w:rPr>
          <w:b/>
          <w:bCs/>
          <w:sz w:val="24"/>
          <w:szCs w:val="24"/>
        </w:rPr>
        <w:t>)</w:t>
      </w:r>
    </w:p>
    <w:p w:rsidR="00A259F5" w:rsidRDefault="00A259F5" w:rsidP="00A259F5">
      <w:pPr>
        <w:rPr>
          <w:b/>
          <w:bCs/>
          <w:sz w:val="24"/>
          <w:szCs w:val="24"/>
        </w:rPr>
      </w:pPr>
      <w:r>
        <w:rPr>
          <w:b/>
          <w:bCs/>
          <w:sz w:val="24"/>
          <w:szCs w:val="24"/>
        </w:rPr>
        <w:t>ASTM C518</w:t>
      </w:r>
      <w:r>
        <w:rPr>
          <w:b/>
          <w:bCs/>
          <w:sz w:val="24"/>
          <w:szCs w:val="24"/>
        </w:rPr>
        <w:tab/>
      </w:r>
      <w:r>
        <w:rPr>
          <w:b/>
          <w:bCs/>
          <w:sz w:val="24"/>
          <w:szCs w:val="24"/>
        </w:rPr>
        <w:tab/>
        <w:t>Thermal Resistivity 2 days @ 23</w:t>
      </w:r>
      <w:r>
        <w:rPr>
          <w:b/>
          <w:bCs/>
          <w:sz w:val="24"/>
          <w:szCs w:val="24"/>
          <w:vertAlign w:val="superscript"/>
        </w:rPr>
        <w:t>0</w:t>
      </w:r>
      <w:r>
        <w:rPr>
          <w:b/>
          <w:bCs/>
          <w:sz w:val="24"/>
          <w:szCs w:val="24"/>
        </w:rPr>
        <w:t>C</w:t>
      </w:r>
      <w:r>
        <w:rPr>
          <w:b/>
          <w:bCs/>
          <w:sz w:val="24"/>
          <w:szCs w:val="24"/>
        </w:rPr>
        <w:tab/>
      </w:r>
      <w:r>
        <w:rPr>
          <w:b/>
          <w:bCs/>
          <w:sz w:val="24"/>
          <w:szCs w:val="24"/>
        </w:rPr>
        <w:tab/>
        <w:t>1.25 m</w:t>
      </w:r>
      <w:r>
        <w:rPr>
          <w:b/>
          <w:bCs/>
          <w:sz w:val="24"/>
          <w:szCs w:val="24"/>
          <w:vertAlign w:val="superscript"/>
        </w:rPr>
        <w:t>2</w:t>
      </w:r>
      <w:r>
        <w:rPr>
          <w:b/>
          <w:bCs/>
          <w:sz w:val="24"/>
          <w:szCs w:val="24"/>
        </w:rPr>
        <w:t>.</w:t>
      </w:r>
      <w:r>
        <w:rPr>
          <w:b/>
          <w:bCs/>
          <w:sz w:val="24"/>
          <w:szCs w:val="24"/>
          <w:vertAlign w:val="superscript"/>
        </w:rPr>
        <w:t>0</w:t>
      </w:r>
      <w:r>
        <w:rPr>
          <w:b/>
          <w:bCs/>
          <w:sz w:val="24"/>
          <w:szCs w:val="24"/>
        </w:rPr>
        <w:t>C/ W</w:t>
      </w:r>
    </w:p>
    <w:p w:rsidR="00A259F5" w:rsidRDefault="00A259F5" w:rsidP="00A259F5">
      <w:pPr>
        <w:rPr>
          <w:b/>
          <w:bCs/>
          <w:sz w:val="24"/>
          <w:szCs w:val="24"/>
        </w:rPr>
      </w:pPr>
      <w:r>
        <w:rPr>
          <w:b/>
          <w:bCs/>
          <w:sz w:val="24"/>
          <w:szCs w:val="24"/>
        </w:rPr>
        <w:tab/>
      </w:r>
      <w:r>
        <w:rPr>
          <w:b/>
          <w:bCs/>
          <w:sz w:val="24"/>
          <w:szCs w:val="24"/>
        </w:rPr>
        <w:tab/>
      </w:r>
      <w:r>
        <w:rPr>
          <w:b/>
          <w:bCs/>
          <w:sz w:val="24"/>
          <w:szCs w:val="24"/>
        </w:rPr>
        <w:tab/>
        <w:t>-10</w:t>
      </w:r>
      <w:r>
        <w:rPr>
          <w:b/>
          <w:bCs/>
          <w:sz w:val="24"/>
          <w:szCs w:val="24"/>
        </w:rPr>
        <w:sym w:font="Symbol" w:char="F0B0"/>
      </w:r>
      <w:r>
        <w:rPr>
          <w:b/>
          <w:bCs/>
          <w:sz w:val="24"/>
          <w:szCs w:val="24"/>
        </w:rPr>
        <w:t>C (50</w:t>
      </w:r>
      <w:r>
        <w:rPr>
          <w:b/>
          <w:bCs/>
          <w:sz w:val="24"/>
          <w:szCs w:val="24"/>
        </w:rPr>
        <w:sym w:font="Symbol" w:char="F0B0"/>
      </w:r>
      <w:r>
        <w:rPr>
          <w:b/>
          <w:bCs/>
          <w:sz w:val="24"/>
          <w:szCs w:val="24"/>
        </w:rPr>
        <w:t>F) / 35</w:t>
      </w:r>
      <w:r>
        <w:rPr>
          <w:b/>
          <w:bCs/>
          <w:sz w:val="24"/>
          <w:szCs w:val="24"/>
        </w:rPr>
        <w:sym w:font="Symbol" w:char="F0B0"/>
      </w:r>
      <w:r>
        <w:rPr>
          <w:b/>
          <w:bCs/>
          <w:sz w:val="24"/>
          <w:szCs w:val="24"/>
        </w:rPr>
        <w:t>C (95</w:t>
      </w:r>
      <w:r>
        <w:rPr>
          <w:b/>
          <w:bCs/>
          <w:sz w:val="24"/>
          <w:szCs w:val="24"/>
        </w:rPr>
        <w:sym w:font="Symbol" w:char="F0B0"/>
      </w:r>
      <w:r>
        <w:rPr>
          <w:b/>
          <w:bCs/>
          <w:sz w:val="24"/>
          <w:szCs w:val="24"/>
        </w:rPr>
        <w:t>F)</w:t>
      </w:r>
      <w:r>
        <w:rPr>
          <w:b/>
          <w:bCs/>
          <w:sz w:val="24"/>
          <w:szCs w:val="24"/>
        </w:rPr>
        <w:tab/>
      </w:r>
      <w:r>
        <w:rPr>
          <w:b/>
          <w:bCs/>
          <w:sz w:val="24"/>
          <w:szCs w:val="24"/>
        </w:rPr>
        <w:tab/>
      </w:r>
      <w:r>
        <w:rPr>
          <w:b/>
          <w:bCs/>
          <w:sz w:val="24"/>
          <w:szCs w:val="24"/>
        </w:rPr>
        <w:tab/>
        <w:t xml:space="preserve">(7.09 </w:t>
      </w:r>
      <w:r>
        <w:rPr>
          <w:b/>
          <w:bCs/>
        </w:rPr>
        <w:t>ft</w:t>
      </w:r>
      <w:r>
        <w:rPr>
          <w:b/>
          <w:bCs/>
          <w:vertAlign w:val="superscript"/>
        </w:rPr>
        <w:t>2</w:t>
      </w:r>
      <w:r>
        <w:rPr>
          <w:b/>
          <w:bCs/>
        </w:rPr>
        <w:t>. h.</w:t>
      </w:r>
      <w:r>
        <w:rPr>
          <w:b/>
          <w:bCs/>
          <w:vertAlign w:val="superscript"/>
        </w:rPr>
        <w:t>0</w:t>
      </w:r>
      <w:r>
        <w:rPr>
          <w:b/>
          <w:bCs/>
        </w:rPr>
        <w:t>F/BTU.in</w:t>
      </w:r>
      <w:r>
        <w:rPr>
          <w:b/>
          <w:bCs/>
          <w:sz w:val="24"/>
          <w:szCs w:val="24"/>
        </w:rPr>
        <w:t>)</w:t>
      </w:r>
    </w:p>
    <w:p w:rsidR="00A259F5" w:rsidRDefault="00A259F5" w:rsidP="00A259F5">
      <w:pPr>
        <w:rPr>
          <w:b/>
          <w:bCs/>
          <w:sz w:val="24"/>
          <w:szCs w:val="24"/>
        </w:rPr>
      </w:pPr>
      <w:r>
        <w:rPr>
          <w:b/>
          <w:bCs/>
          <w:sz w:val="24"/>
          <w:szCs w:val="24"/>
        </w:rPr>
        <w:t>ASTM D2856</w:t>
      </w:r>
      <w:r>
        <w:rPr>
          <w:b/>
          <w:bCs/>
          <w:sz w:val="24"/>
          <w:szCs w:val="24"/>
        </w:rPr>
        <w:tab/>
      </w:r>
      <w:r>
        <w:rPr>
          <w:b/>
          <w:bCs/>
          <w:sz w:val="24"/>
          <w:szCs w:val="24"/>
        </w:rPr>
        <w:tab/>
        <w:t>Closed Cell Content (%)</w:t>
      </w:r>
      <w:r>
        <w:rPr>
          <w:b/>
          <w:bCs/>
          <w:sz w:val="24"/>
          <w:szCs w:val="24"/>
        </w:rPr>
        <w:tab/>
      </w:r>
      <w:r>
        <w:rPr>
          <w:b/>
          <w:bCs/>
          <w:sz w:val="24"/>
          <w:szCs w:val="24"/>
        </w:rPr>
        <w:tab/>
      </w:r>
      <w:r>
        <w:rPr>
          <w:b/>
          <w:bCs/>
          <w:sz w:val="24"/>
          <w:szCs w:val="24"/>
        </w:rPr>
        <w:tab/>
        <w:t>&gt; 92</w:t>
      </w:r>
    </w:p>
    <w:p w:rsidR="00A259F5" w:rsidRDefault="00A259F5" w:rsidP="00A259F5">
      <w:pPr>
        <w:rPr>
          <w:b/>
          <w:bCs/>
          <w:sz w:val="24"/>
          <w:szCs w:val="24"/>
        </w:rPr>
      </w:pPr>
      <w:r>
        <w:rPr>
          <w:b/>
          <w:bCs/>
          <w:sz w:val="24"/>
          <w:szCs w:val="24"/>
          <w:lang w:val="fr-FR"/>
        </w:rPr>
        <w:t>ASTM D1621</w:t>
      </w:r>
      <w:r>
        <w:rPr>
          <w:b/>
          <w:bCs/>
          <w:sz w:val="24"/>
          <w:szCs w:val="24"/>
          <w:lang w:val="fr-FR"/>
        </w:rPr>
        <w:tab/>
      </w:r>
      <w:r>
        <w:rPr>
          <w:b/>
          <w:bCs/>
          <w:sz w:val="24"/>
          <w:szCs w:val="24"/>
          <w:lang w:val="fr-FR"/>
        </w:rPr>
        <w:tab/>
        <w:t xml:space="preserve">Avg. </w:t>
      </w:r>
      <w:r>
        <w:rPr>
          <w:b/>
          <w:bCs/>
          <w:sz w:val="24"/>
          <w:szCs w:val="24"/>
        </w:rPr>
        <w:t>Compressive Strength</w:t>
      </w:r>
      <w:r>
        <w:rPr>
          <w:b/>
          <w:bCs/>
          <w:sz w:val="24"/>
          <w:szCs w:val="24"/>
        </w:rPr>
        <w:tab/>
        <w:t xml:space="preserve">110 kPa </w:t>
      </w:r>
      <w:r>
        <w:rPr>
          <w:b/>
          <w:bCs/>
          <w:sz w:val="24"/>
          <w:szCs w:val="24"/>
        </w:rPr>
        <w:tab/>
        <w:t>110 kPa (16 psi)</w:t>
      </w:r>
    </w:p>
    <w:p w:rsidR="00A259F5" w:rsidRDefault="00A259F5" w:rsidP="00A259F5">
      <w:pPr>
        <w:rPr>
          <w:b/>
          <w:bCs/>
          <w:sz w:val="24"/>
          <w:szCs w:val="24"/>
        </w:rPr>
      </w:pPr>
      <w:r>
        <w:rPr>
          <w:b/>
          <w:bCs/>
          <w:sz w:val="24"/>
          <w:szCs w:val="24"/>
        </w:rPr>
        <w:tab/>
      </w:r>
      <w:r>
        <w:rPr>
          <w:b/>
          <w:bCs/>
          <w:sz w:val="24"/>
          <w:szCs w:val="24"/>
        </w:rPr>
        <w:tab/>
      </w:r>
      <w:r>
        <w:rPr>
          <w:b/>
          <w:bCs/>
          <w:sz w:val="24"/>
          <w:szCs w:val="24"/>
        </w:rPr>
        <w:tab/>
        <w:t>of the core foam block (parallel to rise)</w:t>
      </w:r>
    </w:p>
    <w:p w:rsidR="00A259F5" w:rsidRDefault="00A259F5" w:rsidP="00A259F5">
      <w:pPr>
        <w:rPr>
          <w:b/>
          <w:bCs/>
          <w:sz w:val="24"/>
          <w:szCs w:val="24"/>
        </w:rPr>
      </w:pPr>
      <w:r>
        <w:rPr>
          <w:b/>
          <w:bCs/>
          <w:sz w:val="24"/>
          <w:szCs w:val="24"/>
        </w:rPr>
        <w:t>ASTM D2126</w:t>
      </w:r>
      <w:r>
        <w:rPr>
          <w:b/>
          <w:bCs/>
          <w:sz w:val="24"/>
          <w:szCs w:val="24"/>
        </w:rPr>
        <w:tab/>
      </w:r>
      <w:r>
        <w:rPr>
          <w:b/>
          <w:bCs/>
          <w:sz w:val="24"/>
          <w:szCs w:val="24"/>
        </w:rPr>
        <w:tab/>
        <w:t>Dimensional Stability, 7 days</w:t>
      </w:r>
    </w:p>
    <w:p w:rsidR="00A259F5" w:rsidRDefault="00A259F5" w:rsidP="00A259F5">
      <w:pPr>
        <w:rPr>
          <w:b/>
          <w:bCs/>
        </w:rPr>
      </w:pPr>
      <w:r>
        <w:rPr>
          <w:b/>
          <w:bCs/>
          <w:sz w:val="24"/>
          <w:szCs w:val="24"/>
        </w:rPr>
        <w:tab/>
      </w:r>
      <w:r>
        <w:rPr>
          <w:b/>
          <w:bCs/>
          <w:sz w:val="24"/>
          <w:szCs w:val="24"/>
        </w:rPr>
        <w:tab/>
      </w:r>
      <w:r>
        <w:rPr>
          <w:b/>
          <w:bCs/>
          <w:sz w:val="24"/>
          <w:szCs w:val="24"/>
        </w:rPr>
        <w:tab/>
      </w:r>
      <w:r>
        <w:rPr>
          <w:b/>
          <w:bCs/>
        </w:rPr>
        <w:t>(% Volume Change of core block specimens)</w:t>
      </w:r>
    </w:p>
    <w:p w:rsidR="00A259F5" w:rsidRDefault="00A259F5" w:rsidP="00A259F5">
      <w:pPr>
        <w:rPr>
          <w:b/>
          <w:bCs/>
          <w:sz w:val="24"/>
          <w:szCs w:val="24"/>
        </w:rPr>
      </w:pPr>
      <w:r>
        <w:rPr>
          <w:b/>
          <w:bCs/>
          <w:sz w:val="28"/>
          <w:szCs w:val="28"/>
        </w:rPr>
        <w:tab/>
      </w:r>
      <w:r>
        <w:rPr>
          <w:b/>
          <w:bCs/>
          <w:sz w:val="28"/>
          <w:szCs w:val="28"/>
        </w:rPr>
        <w:tab/>
      </w:r>
      <w:r>
        <w:rPr>
          <w:b/>
          <w:bCs/>
          <w:sz w:val="28"/>
          <w:szCs w:val="28"/>
        </w:rPr>
        <w:tab/>
      </w:r>
      <w:r>
        <w:rPr>
          <w:b/>
          <w:bCs/>
          <w:sz w:val="28"/>
          <w:szCs w:val="28"/>
        </w:rPr>
        <w:tab/>
      </w:r>
      <w:r>
        <w:rPr>
          <w:b/>
          <w:bCs/>
          <w:sz w:val="24"/>
          <w:szCs w:val="24"/>
          <w:lang w:val="fr-FR"/>
        </w:rPr>
        <w:t>80</w:t>
      </w:r>
      <w:r>
        <w:rPr>
          <w:b/>
          <w:bCs/>
          <w:sz w:val="24"/>
          <w:szCs w:val="24"/>
          <w:vertAlign w:val="superscript"/>
          <w:lang w:val="fr-FR"/>
        </w:rPr>
        <w:t>0</w:t>
      </w:r>
      <w:r>
        <w:rPr>
          <w:b/>
          <w:bCs/>
          <w:sz w:val="24"/>
          <w:szCs w:val="24"/>
          <w:lang w:val="fr-FR"/>
        </w:rPr>
        <w:t>C, ambient R.H.</w:t>
      </w:r>
      <w:r>
        <w:rPr>
          <w:b/>
          <w:bCs/>
          <w:sz w:val="24"/>
          <w:szCs w:val="24"/>
          <w:lang w:val="fr-FR"/>
        </w:rPr>
        <w:tab/>
      </w:r>
      <w:r>
        <w:rPr>
          <w:b/>
          <w:bCs/>
          <w:sz w:val="24"/>
          <w:szCs w:val="24"/>
          <w:lang w:val="fr-FR"/>
        </w:rPr>
        <w:tab/>
      </w:r>
      <w:r>
        <w:rPr>
          <w:b/>
          <w:bCs/>
          <w:sz w:val="24"/>
          <w:szCs w:val="24"/>
          <w:lang w:val="fr-FR"/>
        </w:rPr>
        <w:tab/>
      </w:r>
      <w:r>
        <w:rPr>
          <w:b/>
          <w:bCs/>
          <w:sz w:val="24"/>
          <w:szCs w:val="24"/>
          <w:lang w:val="en-CA"/>
        </w:rPr>
        <w:t>-0.2</w:t>
      </w:r>
    </w:p>
    <w:p w:rsidR="00A259F5" w:rsidRDefault="00A259F5" w:rsidP="00A259F5">
      <w:pPr>
        <w:rPr>
          <w:b/>
          <w:bCs/>
          <w:sz w:val="24"/>
          <w:szCs w:val="24"/>
          <w:lang w:val="fr-FR"/>
        </w:rPr>
      </w:pPr>
      <w:r>
        <w:rPr>
          <w:b/>
          <w:bCs/>
          <w:sz w:val="24"/>
          <w:szCs w:val="24"/>
        </w:rPr>
        <w:tab/>
      </w:r>
      <w:r>
        <w:rPr>
          <w:b/>
          <w:bCs/>
          <w:sz w:val="24"/>
          <w:szCs w:val="24"/>
        </w:rPr>
        <w:tab/>
      </w:r>
      <w:r>
        <w:rPr>
          <w:b/>
          <w:bCs/>
          <w:sz w:val="24"/>
          <w:szCs w:val="24"/>
        </w:rPr>
        <w:tab/>
      </w:r>
      <w:r>
        <w:rPr>
          <w:b/>
          <w:bCs/>
          <w:sz w:val="24"/>
          <w:szCs w:val="24"/>
        </w:rPr>
        <w:tab/>
        <w:t>70</w:t>
      </w:r>
      <w:r>
        <w:rPr>
          <w:b/>
          <w:bCs/>
          <w:sz w:val="24"/>
          <w:szCs w:val="24"/>
          <w:vertAlign w:val="superscript"/>
        </w:rPr>
        <w:t>0</w:t>
      </w:r>
      <w:r>
        <w:rPr>
          <w:b/>
          <w:bCs/>
          <w:sz w:val="24"/>
          <w:szCs w:val="24"/>
        </w:rPr>
        <w:t xml:space="preserve">C, &gt; 97 </w:t>
      </w:r>
      <w:r>
        <w:rPr>
          <w:b/>
          <w:bCs/>
          <w:sz w:val="24"/>
          <w:szCs w:val="24"/>
        </w:rPr>
        <w:sym w:font="Symbol" w:char="F0B1"/>
      </w:r>
      <w:r>
        <w:rPr>
          <w:b/>
          <w:bCs/>
          <w:sz w:val="24"/>
          <w:szCs w:val="24"/>
        </w:rPr>
        <w:t xml:space="preserve"> 3% R.H.</w:t>
      </w:r>
      <w:r>
        <w:rPr>
          <w:b/>
          <w:bCs/>
          <w:sz w:val="24"/>
          <w:szCs w:val="24"/>
        </w:rPr>
        <w:tab/>
      </w:r>
      <w:r>
        <w:rPr>
          <w:b/>
          <w:bCs/>
          <w:sz w:val="24"/>
          <w:szCs w:val="24"/>
        </w:rPr>
        <w:tab/>
      </w:r>
      <w:r>
        <w:rPr>
          <w:b/>
          <w:bCs/>
          <w:sz w:val="24"/>
          <w:szCs w:val="24"/>
          <w:lang w:val="fr-FR"/>
        </w:rPr>
        <w:t>+6.0</w:t>
      </w:r>
    </w:p>
    <w:p w:rsidR="00A259F5" w:rsidRDefault="00A259F5" w:rsidP="00A259F5">
      <w:pPr>
        <w:rPr>
          <w:b/>
          <w:bCs/>
          <w:sz w:val="24"/>
          <w:szCs w:val="24"/>
        </w:rPr>
      </w:pPr>
      <w:r>
        <w:rPr>
          <w:b/>
          <w:bCs/>
          <w:sz w:val="24"/>
          <w:szCs w:val="24"/>
          <w:lang w:val="fr-FR"/>
        </w:rPr>
        <w:tab/>
      </w:r>
      <w:r>
        <w:rPr>
          <w:b/>
          <w:bCs/>
          <w:sz w:val="24"/>
          <w:szCs w:val="24"/>
          <w:lang w:val="fr-FR"/>
        </w:rPr>
        <w:tab/>
      </w:r>
      <w:r>
        <w:rPr>
          <w:b/>
          <w:bCs/>
          <w:sz w:val="24"/>
          <w:szCs w:val="24"/>
          <w:lang w:val="fr-FR"/>
        </w:rPr>
        <w:tab/>
      </w:r>
      <w:r>
        <w:rPr>
          <w:b/>
          <w:bCs/>
          <w:sz w:val="24"/>
          <w:szCs w:val="24"/>
          <w:lang w:val="fr-FR"/>
        </w:rPr>
        <w:tab/>
        <w:t>-20</w:t>
      </w:r>
      <w:r>
        <w:rPr>
          <w:b/>
          <w:bCs/>
          <w:sz w:val="24"/>
          <w:szCs w:val="24"/>
          <w:vertAlign w:val="superscript"/>
          <w:lang w:val="fr-FR"/>
        </w:rPr>
        <w:t>0</w:t>
      </w:r>
      <w:r>
        <w:rPr>
          <w:b/>
          <w:bCs/>
          <w:sz w:val="24"/>
          <w:szCs w:val="24"/>
          <w:lang w:val="fr-FR"/>
        </w:rPr>
        <w:t>C, ambient R.H.</w:t>
      </w:r>
      <w:r>
        <w:rPr>
          <w:b/>
          <w:bCs/>
          <w:sz w:val="24"/>
          <w:szCs w:val="24"/>
          <w:lang w:val="fr-FR"/>
        </w:rPr>
        <w:tab/>
      </w:r>
      <w:r>
        <w:rPr>
          <w:b/>
          <w:bCs/>
          <w:sz w:val="24"/>
          <w:szCs w:val="24"/>
          <w:lang w:val="fr-FR"/>
        </w:rPr>
        <w:tab/>
      </w:r>
      <w:r>
        <w:rPr>
          <w:b/>
          <w:bCs/>
          <w:sz w:val="24"/>
          <w:szCs w:val="24"/>
          <w:lang w:val="fr-FR"/>
        </w:rPr>
        <w:tab/>
      </w:r>
      <w:r>
        <w:rPr>
          <w:b/>
          <w:bCs/>
          <w:sz w:val="24"/>
          <w:szCs w:val="24"/>
        </w:rPr>
        <w:t>-0.4</w:t>
      </w:r>
    </w:p>
    <w:p w:rsidR="00A259F5" w:rsidRDefault="00A259F5" w:rsidP="00A259F5">
      <w:pPr>
        <w:rPr>
          <w:b/>
          <w:bCs/>
          <w:sz w:val="24"/>
          <w:szCs w:val="24"/>
        </w:rPr>
      </w:pPr>
      <w:r>
        <w:rPr>
          <w:b/>
          <w:bCs/>
          <w:sz w:val="24"/>
          <w:szCs w:val="24"/>
        </w:rPr>
        <w:t>ASTM D2842</w:t>
      </w:r>
      <w:r>
        <w:rPr>
          <w:b/>
          <w:bCs/>
          <w:sz w:val="24"/>
          <w:szCs w:val="24"/>
        </w:rPr>
        <w:tab/>
      </w:r>
      <w:r>
        <w:rPr>
          <w:b/>
          <w:bCs/>
          <w:sz w:val="24"/>
          <w:szCs w:val="24"/>
        </w:rPr>
        <w:tab/>
        <w:t>Water Absorption (% volume)</w:t>
      </w:r>
      <w:r>
        <w:rPr>
          <w:b/>
          <w:bCs/>
          <w:sz w:val="24"/>
          <w:szCs w:val="24"/>
        </w:rPr>
        <w:tab/>
      </w:r>
      <w:r>
        <w:rPr>
          <w:b/>
          <w:bCs/>
          <w:sz w:val="24"/>
          <w:szCs w:val="24"/>
        </w:rPr>
        <w:tab/>
        <w:t xml:space="preserve"> 0.7</w:t>
      </w:r>
    </w:p>
    <w:p w:rsidR="00A259F5" w:rsidRDefault="00A259F5" w:rsidP="00A259F5">
      <w:pPr>
        <w:pBdr>
          <w:bottom w:val="single" w:sz="12" w:space="1" w:color="auto"/>
        </w:pBdr>
        <w:jc w:val="both"/>
        <w:rPr>
          <w:b/>
          <w:bCs/>
          <w:sz w:val="24"/>
          <w:szCs w:val="24"/>
        </w:rPr>
      </w:pPr>
      <w:r>
        <w:rPr>
          <w:b/>
          <w:bCs/>
          <w:sz w:val="24"/>
          <w:szCs w:val="24"/>
        </w:rPr>
        <w:tab/>
      </w:r>
      <w:r>
        <w:rPr>
          <w:b/>
          <w:bCs/>
          <w:sz w:val="24"/>
          <w:szCs w:val="24"/>
        </w:rPr>
        <w:tab/>
      </w:r>
      <w:r>
        <w:rPr>
          <w:b/>
          <w:bCs/>
          <w:sz w:val="24"/>
          <w:szCs w:val="24"/>
        </w:rPr>
        <w:tab/>
        <w:t>(96 hrs. immersion)</w:t>
      </w:r>
    </w:p>
    <w:p w:rsidR="00A259F5" w:rsidRDefault="00A259F5" w:rsidP="00A259F5">
      <w:pPr>
        <w:rPr>
          <w:b/>
          <w:bCs/>
          <w:sz w:val="24"/>
          <w:szCs w:val="24"/>
        </w:rPr>
      </w:pPr>
    </w:p>
    <w:p w:rsidR="00A259F5" w:rsidRDefault="00A259F5" w:rsidP="00A259F5">
      <w:pPr>
        <w:pBdr>
          <w:bottom w:val="single" w:sz="12" w:space="1" w:color="auto"/>
        </w:pBdr>
        <w:jc w:val="both"/>
        <w:rPr>
          <w:b/>
          <w:bCs/>
          <w:sz w:val="18"/>
          <w:szCs w:val="18"/>
        </w:rPr>
      </w:pPr>
      <w:r>
        <w:rPr>
          <w:b/>
          <w:bCs/>
          <w:sz w:val="24"/>
          <w:szCs w:val="24"/>
        </w:rPr>
        <w:t>T</w:t>
      </w:r>
      <w:r>
        <w:rPr>
          <w:b/>
          <w:bCs/>
          <w:sz w:val="18"/>
          <w:szCs w:val="18"/>
        </w:rPr>
        <w:t>he information herein is to assist customers in determining whether our products are suitable for their applications.  We request that customers inspect and test our products before use and satisfy themselves as to contents and suitability.  Nothing herein shall constitute a warranty, express or implied, including any warranty of merchantability or fitness, nor is protection from any law or patent inferred.  All patent rights are reserved.  The foam product is combustible and must be covered by an approved thermal barrier.  The exclusive remedy for all proven claims is replacement of our materials.</w:t>
      </w:r>
    </w:p>
    <w:p w:rsidR="00A259F5" w:rsidRDefault="00A259F5" w:rsidP="00A259F5">
      <w:pPr>
        <w:spacing w:line="240" w:lineRule="atLeast"/>
        <w:jc w:val="center"/>
        <w:rPr>
          <w:b/>
          <w:bCs/>
          <w:sz w:val="36"/>
          <w:szCs w:val="36"/>
        </w:rPr>
      </w:pPr>
    </w:p>
    <w:p w:rsidR="0080747C" w:rsidRDefault="0080747C" w:rsidP="00A259F5">
      <w:pPr>
        <w:spacing w:line="240" w:lineRule="atLeast"/>
        <w:jc w:val="center"/>
        <w:rPr>
          <w:b/>
          <w:bCs/>
          <w:sz w:val="36"/>
          <w:szCs w:val="36"/>
        </w:rPr>
      </w:pPr>
    </w:p>
    <w:p w:rsidR="0080747C" w:rsidRDefault="0080747C" w:rsidP="00A259F5">
      <w:pPr>
        <w:spacing w:line="240" w:lineRule="atLeast"/>
        <w:jc w:val="center"/>
        <w:rPr>
          <w:b/>
          <w:bCs/>
          <w:sz w:val="36"/>
          <w:szCs w:val="36"/>
        </w:rPr>
      </w:pPr>
    </w:p>
    <w:p w:rsidR="0080747C" w:rsidRDefault="0080747C" w:rsidP="00A259F5">
      <w:pPr>
        <w:spacing w:line="240" w:lineRule="atLeast"/>
        <w:jc w:val="center"/>
        <w:rPr>
          <w:b/>
          <w:bCs/>
          <w:sz w:val="36"/>
          <w:szCs w:val="36"/>
        </w:rPr>
      </w:pPr>
    </w:p>
    <w:p w:rsidR="00A259F5" w:rsidRDefault="00A259F5" w:rsidP="00A259F5">
      <w:pPr>
        <w:spacing w:line="240" w:lineRule="atLeast"/>
        <w:jc w:val="center"/>
        <w:rPr>
          <w:b/>
          <w:bCs/>
          <w:sz w:val="32"/>
          <w:szCs w:val="32"/>
        </w:rPr>
      </w:pPr>
      <w:proofErr w:type="spellStart"/>
      <w:r>
        <w:rPr>
          <w:b/>
          <w:bCs/>
          <w:sz w:val="36"/>
          <w:szCs w:val="36"/>
        </w:rPr>
        <w:lastRenderedPageBreak/>
        <w:t>Polarfoam</w:t>
      </w:r>
      <w:proofErr w:type="spellEnd"/>
      <w:r>
        <w:rPr>
          <w:b/>
          <w:bCs/>
          <w:sz w:val="36"/>
          <w:szCs w:val="36"/>
        </w:rPr>
        <w:t xml:space="preserve"> PF-7211-0+ </w:t>
      </w:r>
    </w:p>
    <w:p w:rsidR="00A259F5" w:rsidRDefault="00A259F5" w:rsidP="00A259F5">
      <w:pPr>
        <w:spacing w:line="240" w:lineRule="atLeast"/>
        <w:jc w:val="center"/>
        <w:rPr>
          <w:b/>
          <w:bCs/>
          <w:sz w:val="24"/>
          <w:szCs w:val="24"/>
        </w:rPr>
      </w:pPr>
      <w:r>
        <w:rPr>
          <w:b/>
          <w:bCs/>
          <w:sz w:val="28"/>
          <w:szCs w:val="28"/>
          <w:u w:val="single"/>
        </w:rPr>
        <w:t>LIQUID COMPONENTS PROPERTIES</w:t>
      </w:r>
    </w:p>
    <w:p w:rsidR="00A259F5" w:rsidRDefault="00A259F5" w:rsidP="00A259F5">
      <w:pPr>
        <w:spacing w:line="240" w:lineRule="atLeast"/>
        <w:rPr>
          <w:b/>
          <w:bCs/>
        </w:rPr>
      </w:pPr>
    </w:p>
    <w:p w:rsidR="00A259F5" w:rsidRDefault="00A259F5" w:rsidP="00A259F5">
      <w:pPr>
        <w:pBdr>
          <w:top w:val="single" w:sz="6" w:space="1" w:color="auto"/>
          <w:left w:val="single" w:sz="6" w:space="1" w:color="auto"/>
          <w:bottom w:val="single" w:sz="6" w:space="1" w:color="auto"/>
          <w:right w:val="single" w:sz="6" w:space="1" w:color="auto"/>
        </w:pBdr>
        <w:spacing w:line="240" w:lineRule="atLeast"/>
        <w:rPr>
          <w:b/>
          <w:bCs/>
          <w:sz w:val="24"/>
          <w:szCs w:val="24"/>
        </w:rPr>
      </w:pPr>
      <w:r>
        <w:rPr>
          <w:b/>
          <w:bCs/>
          <w:sz w:val="24"/>
          <w:szCs w:val="24"/>
        </w:rPr>
        <w:t>PROPERTY</w:t>
      </w:r>
      <w:r>
        <w:rPr>
          <w:b/>
          <w:bCs/>
          <w:sz w:val="24"/>
          <w:szCs w:val="24"/>
        </w:rPr>
        <w:tab/>
      </w:r>
      <w:r>
        <w:rPr>
          <w:b/>
          <w:bCs/>
          <w:sz w:val="24"/>
          <w:szCs w:val="24"/>
        </w:rPr>
        <w:tab/>
      </w:r>
      <w:r>
        <w:rPr>
          <w:b/>
          <w:bCs/>
          <w:sz w:val="24"/>
          <w:szCs w:val="24"/>
        </w:rPr>
        <w:tab/>
        <w:t>ISOCYANATE</w:t>
      </w:r>
      <w:r>
        <w:rPr>
          <w:b/>
          <w:bCs/>
          <w:sz w:val="24"/>
          <w:szCs w:val="24"/>
        </w:rPr>
        <w:tab/>
      </w:r>
      <w:r>
        <w:rPr>
          <w:b/>
          <w:bCs/>
          <w:sz w:val="24"/>
          <w:szCs w:val="24"/>
        </w:rPr>
        <w:tab/>
        <w:t>RESIN</w:t>
      </w:r>
    </w:p>
    <w:p w:rsidR="00A259F5" w:rsidRDefault="00A259F5" w:rsidP="00A259F5">
      <w:pPr>
        <w:pBdr>
          <w:top w:val="single" w:sz="6" w:space="1" w:color="auto"/>
          <w:left w:val="single" w:sz="6" w:space="1" w:color="auto"/>
          <w:bottom w:val="single" w:sz="6" w:space="1" w:color="auto"/>
          <w:right w:val="single" w:sz="6" w:space="1" w:color="auto"/>
        </w:pBdr>
        <w:spacing w:line="240" w:lineRule="atLeast"/>
        <w:rPr>
          <w:b/>
          <w:bCs/>
          <w:sz w:val="24"/>
          <w:szCs w:val="24"/>
        </w:rPr>
      </w:pPr>
      <w:r>
        <w:rPr>
          <w:b/>
          <w:bCs/>
          <w:sz w:val="24"/>
          <w:szCs w:val="24"/>
        </w:rPr>
        <w:t>Colour</w:t>
      </w:r>
      <w:r>
        <w:rPr>
          <w:b/>
          <w:bCs/>
          <w:sz w:val="24"/>
          <w:szCs w:val="24"/>
        </w:rPr>
        <w:tab/>
      </w:r>
      <w:r>
        <w:rPr>
          <w:b/>
          <w:bCs/>
          <w:sz w:val="24"/>
          <w:szCs w:val="24"/>
        </w:rPr>
        <w:tab/>
      </w:r>
      <w:r>
        <w:rPr>
          <w:b/>
          <w:bCs/>
          <w:sz w:val="24"/>
          <w:szCs w:val="24"/>
        </w:rPr>
        <w:tab/>
        <w:t>Brown</w:t>
      </w:r>
      <w:r>
        <w:rPr>
          <w:b/>
          <w:bCs/>
          <w:sz w:val="24"/>
          <w:szCs w:val="24"/>
        </w:rPr>
        <w:tab/>
      </w:r>
      <w:r>
        <w:rPr>
          <w:b/>
          <w:bCs/>
          <w:sz w:val="24"/>
          <w:szCs w:val="24"/>
        </w:rPr>
        <w:tab/>
      </w:r>
      <w:r>
        <w:rPr>
          <w:b/>
          <w:bCs/>
          <w:sz w:val="24"/>
          <w:szCs w:val="24"/>
        </w:rPr>
        <w:tab/>
      </w:r>
      <w:r>
        <w:rPr>
          <w:b/>
          <w:bCs/>
          <w:sz w:val="24"/>
          <w:szCs w:val="24"/>
        </w:rPr>
        <w:tab/>
        <w:t>Blue</w:t>
      </w:r>
    </w:p>
    <w:p w:rsidR="00A259F5" w:rsidRDefault="00A259F5" w:rsidP="00A259F5">
      <w:pPr>
        <w:pBdr>
          <w:top w:val="single" w:sz="6" w:space="1" w:color="auto"/>
          <w:left w:val="single" w:sz="6" w:space="1" w:color="auto"/>
          <w:bottom w:val="single" w:sz="6" w:space="1" w:color="auto"/>
          <w:right w:val="single" w:sz="6" w:space="1" w:color="auto"/>
        </w:pBdr>
        <w:spacing w:line="240" w:lineRule="atLeast"/>
        <w:rPr>
          <w:b/>
          <w:bCs/>
          <w:sz w:val="24"/>
          <w:szCs w:val="24"/>
        </w:rPr>
      </w:pPr>
      <w:r>
        <w:rPr>
          <w:b/>
          <w:bCs/>
          <w:sz w:val="24"/>
          <w:szCs w:val="24"/>
        </w:rPr>
        <w:t>Viscosity @ 25</w:t>
      </w:r>
      <w:r>
        <w:rPr>
          <w:b/>
          <w:bCs/>
          <w:position w:val="4"/>
          <w:sz w:val="24"/>
          <w:szCs w:val="24"/>
        </w:rPr>
        <w:t>o</w:t>
      </w:r>
      <w:r>
        <w:rPr>
          <w:b/>
          <w:bCs/>
          <w:sz w:val="24"/>
          <w:szCs w:val="24"/>
        </w:rPr>
        <w:t>C</w:t>
      </w:r>
      <w:r>
        <w:rPr>
          <w:b/>
          <w:bCs/>
          <w:sz w:val="24"/>
          <w:szCs w:val="24"/>
        </w:rPr>
        <w:tab/>
      </w:r>
      <w:r>
        <w:rPr>
          <w:b/>
          <w:bCs/>
          <w:sz w:val="24"/>
          <w:szCs w:val="24"/>
        </w:rPr>
        <w:tab/>
        <w:t>150-250 cps</w:t>
      </w:r>
      <w:r>
        <w:rPr>
          <w:b/>
          <w:bCs/>
          <w:sz w:val="24"/>
          <w:szCs w:val="24"/>
        </w:rPr>
        <w:tab/>
      </w:r>
      <w:r>
        <w:rPr>
          <w:b/>
          <w:bCs/>
          <w:sz w:val="24"/>
          <w:szCs w:val="24"/>
        </w:rPr>
        <w:tab/>
      </w:r>
      <w:r>
        <w:rPr>
          <w:b/>
          <w:bCs/>
          <w:sz w:val="24"/>
          <w:szCs w:val="24"/>
        </w:rPr>
        <w:tab/>
        <w:t>100-250 cps</w:t>
      </w:r>
    </w:p>
    <w:p w:rsidR="00A259F5" w:rsidRDefault="00A259F5" w:rsidP="00A259F5">
      <w:pPr>
        <w:pBdr>
          <w:top w:val="single" w:sz="6" w:space="1" w:color="auto"/>
          <w:left w:val="single" w:sz="6" w:space="1" w:color="auto"/>
          <w:bottom w:val="single" w:sz="6" w:space="1" w:color="auto"/>
          <w:right w:val="single" w:sz="6" w:space="1" w:color="auto"/>
        </w:pBdr>
        <w:spacing w:line="240" w:lineRule="atLeast"/>
        <w:rPr>
          <w:b/>
          <w:bCs/>
          <w:sz w:val="24"/>
          <w:szCs w:val="24"/>
        </w:rPr>
      </w:pPr>
      <w:r>
        <w:rPr>
          <w:b/>
          <w:bCs/>
          <w:sz w:val="24"/>
          <w:szCs w:val="24"/>
        </w:rPr>
        <w:t>Specific gravity</w:t>
      </w:r>
      <w:r>
        <w:rPr>
          <w:b/>
          <w:bCs/>
          <w:sz w:val="24"/>
          <w:szCs w:val="24"/>
        </w:rPr>
        <w:tab/>
      </w:r>
      <w:r>
        <w:rPr>
          <w:b/>
          <w:bCs/>
          <w:sz w:val="24"/>
          <w:szCs w:val="24"/>
        </w:rPr>
        <w:tab/>
        <w:t>1.20-1.24</w:t>
      </w:r>
      <w:r>
        <w:rPr>
          <w:b/>
          <w:bCs/>
          <w:sz w:val="24"/>
          <w:szCs w:val="24"/>
        </w:rPr>
        <w:tab/>
      </w:r>
      <w:r>
        <w:rPr>
          <w:b/>
          <w:bCs/>
          <w:sz w:val="24"/>
          <w:szCs w:val="24"/>
        </w:rPr>
        <w:tab/>
      </w:r>
      <w:r>
        <w:rPr>
          <w:b/>
          <w:bCs/>
          <w:sz w:val="24"/>
          <w:szCs w:val="24"/>
        </w:rPr>
        <w:tab/>
        <w:t>1.20-1.24</w:t>
      </w:r>
    </w:p>
    <w:p w:rsidR="00A259F5" w:rsidRDefault="00A259F5" w:rsidP="00A259F5">
      <w:pPr>
        <w:pBdr>
          <w:top w:val="single" w:sz="6" w:space="1" w:color="auto"/>
          <w:left w:val="single" w:sz="6" w:space="1" w:color="auto"/>
          <w:bottom w:val="single" w:sz="6" w:space="1" w:color="auto"/>
          <w:right w:val="single" w:sz="6" w:space="1" w:color="auto"/>
        </w:pBdr>
        <w:spacing w:line="240" w:lineRule="atLeast"/>
        <w:rPr>
          <w:b/>
          <w:bCs/>
          <w:sz w:val="24"/>
          <w:szCs w:val="24"/>
        </w:rPr>
      </w:pPr>
      <w:r>
        <w:rPr>
          <w:b/>
          <w:bCs/>
          <w:sz w:val="24"/>
          <w:szCs w:val="24"/>
        </w:rPr>
        <w:t>Shelf life*</w:t>
      </w:r>
      <w:r>
        <w:rPr>
          <w:b/>
          <w:bCs/>
          <w:sz w:val="24"/>
          <w:szCs w:val="24"/>
        </w:rPr>
        <w:tab/>
      </w:r>
      <w:r>
        <w:rPr>
          <w:b/>
          <w:bCs/>
          <w:sz w:val="24"/>
          <w:szCs w:val="24"/>
        </w:rPr>
        <w:tab/>
      </w:r>
      <w:r>
        <w:rPr>
          <w:b/>
          <w:bCs/>
          <w:sz w:val="24"/>
          <w:szCs w:val="24"/>
        </w:rPr>
        <w:tab/>
        <w:t>6 months</w:t>
      </w:r>
      <w:r>
        <w:rPr>
          <w:b/>
          <w:bCs/>
          <w:sz w:val="24"/>
          <w:szCs w:val="24"/>
        </w:rPr>
        <w:tab/>
      </w:r>
      <w:r>
        <w:rPr>
          <w:b/>
          <w:bCs/>
          <w:sz w:val="24"/>
          <w:szCs w:val="24"/>
        </w:rPr>
        <w:tab/>
      </w:r>
      <w:r>
        <w:rPr>
          <w:b/>
          <w:bCs/>
          <w:sz w:val="24"/>
          <w:szCs w:val="24"/>
        </w:rPr>
        <w:tab/>
        <w:t>6 months</w:t>
      </w:r>
    </w:p>
    <w:p w:rsidR="00A259F5" w:rsidRDefault="00A259F5" w:rsidP="00A259F5">
      <w:pPr>
        <w:pBdr>
          <w:top w:val="single" w:sz="6" w:space="1" w:color="auto"/>
          <w:left w:val="single" w:sz="6" w:space="1" w:color="auto"/>
          <w:bottom w:val="single" w:sz="6" w:space="1" w:color="auto"/>
          <w:right w:val="single" w:sz="6" w:space="1" w:color="auto"/>
        </w:pBdr>
        <w:spacing w:line="240" w:lineRule="atLeast"/>
        <w:rPr>
          <w:b/>
          <w:bCs/>
          <w:sz w:val="24"/>
          <w:szCs w:val="24"/>
        </w:rPr>
      </w:pPr>
      <w:r>
        <w:rPr>
          <w:b/>
          <w:bCs/>
          <w:sz w:val="24"/>
          <w:szCs w:val="24"/>
        </w:rPr>
        <w:t>Mixing ratio (volume)</w:t>
      </w:r>
      <w:r>
        <w:rPr>
          <w:b/>
          <w:bCs/>
          <w:sz w:val="24"/>
          <w:szCs w:val="24"/>
        </w:rPr>
        <w:tab/>
        <w:t>100</w:t>
      </w:r>
      <w:r>
        <w:rPr>
          <w:b/>
          <w:bCs/>
          <w:sz w:val="24"/>
          <w:szCs w:val="24"/>
        </w:rPr>
        <w:tab/>
      </w:r>
      <w:r>
        <w:rPr>
          <w:b/>
          <w:bCs/>
          <w:sz w:val="24"/>
          <w:szCs w:val="24"/>
        </w:rPr>
        <w:tab/>
      </w:r>
      <w:r>
        <w:rPr>
          <w:b/>
          <w:bCs/>
          <w:sz w:val="24"/>
          <w:szCs w:val="24"/>
        </w:rPr>
        <w:tab/>
      </w:r>
      <w:r>
        <w:rPr>
          <w:b/>
          <w:bCs/>
          <w:sz w:val="24"/>
          <w:szCs w:val="24"/>
        </w:rPr>
        <w:tab/>
        <w:t>100</w:t>
      </w:r>
    </w:p>
    <w:p w:rsidR="00A259F5" w:rsidRDefault="00A259F5" w:rsidP="00A259F5">
      <w:pPr>
        <w:spacing w:line="240" w:lineRule="atLeast"/>
        <w:rPr>
          <w:b/>
          <w:bCs/>
        </w:rPr>
      </w:pPr>
      <w:r>
        <w:rPr>
          <w:b/>
          <w:bCs/>
        </w:rPr>
        <w:t>* See MSDS for more information.</w:t>
      </w:r>
    </w:p>
    <w:p w:rsidR="00A259F5" w:rsidRDefault="00A259F5" w:rsidP="00A259F5">
      <w:pPr>
        <w:spacing w:line="240" w:lineRule="atLeast"/>
        <w:rPr>
          <w:b/>
          <w:bCs/>
        </w:rPr>
      </w:pPr>
    </w:p>
    <w:p w:rsidR="00A259F5" w:rsidRDefault="00A259F5" w:rsidP="00A259F5">
      <w:pPr>
        <w:spacing w:line="240" w:lineRule="atLeast"/>
        <w:jc w:val="center"/>
        <w:rPr>
          <w:b/>
          <w:bCs/>
          <w:sz w:val="28"/>
          <w:szCs w:val="28"/>
          <w:u w:val="single"/>
        </w:rPr>
      </w:pPr>
      <w:r>
        <w:rPr>
          <w:b/>
          <w:bCs/>
          <w:sz w:val="28"/>
          <w:szCs w:val="28"/>
          <w:u w:val="single"/>
        </w:rPr>
        <w:t>Processing Data used for Foam’s properties determination</w:t>
      </w:r>
    </w:p>
    <w:p w:rsidR="00A259F5" w:rsidRDefault="00A259F5" w:rsidP="00A259F5">
      <w:pPr>
        <w:spacing w:line="240" w:lineRule="atLeast"/>
        <w:jc w:val="center"/>
        <w:rPr>
          <w:b/>
          <w:bCs/>
        </w:rPr>
      </w:pPr>
    </w:p>
    <w:p w:rsidR="00A259F5" w:rsidRDefault="00A259F5" w:rsidP="00A259F5">
      <w:pPr>
        <w:spacing w:line="240" w:lineRule="atLeast"/>
        <w:rPr>
          <w:b/>
          <w:bCs/>
          <w:sz w:val="24"/>
          <w:szCs w:val="24"/>
        </w:rPr>
      </w:pPr>
      <w:r>
        <w:rPr>
          <w:b/>
          <w:bCs/>
          <w:sz w:val="24"/>
          <w:szCs w:val="24"/>
        </w:rPr>
        <w:t>Type of machine</w:t>
      </w:r>
      <w:r>
        <w:rPr>
          <w:b/>
          <w:bCs/>
          <w:sz w:val="24"/>
          <w:szCs w:val="24"/>
        </w:rPr>
        <w:tab/>
      </w:r>
      <w:r>
        <w:rPr>
          <w:b/>
          <w:bCs/>
          <w:sz w:val="24"/>
          <w:szCs w:val="24"/>
        </w:rPr>
        <w:tab/>
      </w:r>
      <w:r>
        <w:rPr>
          <w:b/>
          <w:bCs/>
          <w:sz w:val="24"/>
          <w:szCs w:val="24"/>
        </w:rPr>
        <w:tab/>
        <w:t>:</w:t>
      </w:r>
      <w:r>
        <w:rPr>
          <w:b/>
          <w:bCs/>
          <w:sz w:val="24"/>
          <w:szCs w:val="24"/>
        </w:rPr>
        <w:tab/>
        <w:t>Gusmer H20/35, D gun, #62 mix chamber</w:t>
      </w:r>
    </w:p>
    <w:p w:rsidR="00A259F5" w:rsidRDefault="00A259F5" w:rsidP="00A259F5">
      <w:pPr>
        <w:rPr>
          <w:b/>
          <w:bCs/>
          <w:sz w:val="24"/>
          <w:szCs w:val="24"/>
        </w:rPr>
      </w:pPr>
      <w:r>
        <w:rPr>
          <w:b/>
          <w:bCs/>
          <w:sz w:val="24"/>
          <w:szCs w:val="24"/>
        </w:rPr>
        <w:t>Primary heater (A&amp;B)</w:t>
      </w:r>
      <w:r>
        <w:rPr>
          <w:b/>
          <w:bCs/>
          <w:sz w:val="24"/>
          <w:szCs w:val="24"/>
        </w:rPr>
        <w:tab/>
      </w:r>
      <w:r>
        <w:rPr>
          <w:b/>
          <w:bCs/>
          <w:sz w:val="24"/>
          <w:szCs w:val="24"/>
        </w:rPr>
        <w:tab/>
        <w:t>:</w:t>
      </w:r>
      <w:r>
        <w:rPr>
          <w:b/>
          <w:bCs/>
          <w:sz w:val="24"/>
          <w:szCs w:val="24"/>
        </w:rPr>
        <w:tab/>
        <w:t>38</w:t>
      </w:r>
      <w:r>
        <w:rPr>
          <w:b/>
          <w:bCs/>
          <w:sz w:val="24"/>
          <w:szCs w:val="24"/>
          <w:vertAlign w:val="superscript"/>
        </w:rPr>
        <w:t>0</w:t>
      </w:r>
      <w:r>
        <w:rPr>
          <w:b/>
          <w:bCs/>
          <w:sz w:val="24"/>
          <w:szCs w:val="24"/>
        </w:rPr>
        <w:t>C (100</w:t>
      </w:r>
      <w:r>
        <w:rPr>
          <w:b/>
          <w:bCs/>
          <w:sz w:val="24"/>
          <w:szCs w:val="24"/>
          <w:vertAlign w:val="superscript"/>
        </w:rPr>
        <w:t>0</w:t>
      </w:r>
      <w:r>
        <w:rPr>
          <w:b/>
          <w:bCs/>
          <w:sz w:val="24"/>
          <w:szCs w:val="24"/>
        </w:rPr>
        <w:t>F)</w:t>
      </w:r>
    </w:p>
    <w:p w:rsidR="00A259F5" w:rsidRDefault="00A259F5" w:rsidP="00A259F5">
      <w:pPr>
        <w:rPr>
          <w:b/>
          <w:bCs/>
          <w:sz w:val="24"/>
          <w:szCs w:val="24"/>
          <w:lang w:val="en-CA"/>
        </w:rPr>
      </w:pPr>
      <w:r>
        <w:rPr>
          <w:b/>
          <w:bCs/>
          <w:sz w:val="24"/>
          <w:szCs w:val="24"/>
          <w:lang w:val="en-CA"/>
        </w:rPr>
        <w:t>Ambient temperature</w:t>
      </w:r>
      <w:r>
        <w:rPr>
          <w:b/>
          <w:bCs/>
          <w:sz w:val="24"/>
          <w:szCs w:val="24"/>
          <w:lang w:val="en-CA"/>
        </w:rPr>
        <w:tab/>
      </w:r>
      <w:r>
        <w:rPr>
          <w:b/>
          <w:bCs/>
          <w:sz w:val="24"/>
          <w:szCs w:val="24"/>
          <w:lang w:val="en-CA"/>
        </w:rPr>
        <w:tab/>
        <w:t>:</w:t>
      </w:r>
      <w:r>
        <w:rPr>
          <w:b/>
          <w:bCs/>
          <w:sz w:val="24"/>
          <w:szCs w:val="24"/>
          <w:lang w:val="en-CA"/>
        </w:rPr>
        <w:tab/>
        <w:t>21</w:t>
      </w:r>
      <w:r>
        <w:rPr>
          <w:b/>
          <w:bCs/>
          <w:sz w:val="24"/>
          <w:szCs w:val="24"/>
          <w:vertAlign w:val="superscript"/>
          <w:lang w:val="en-CA"/>
        </w:rPr>
        <w:t>0</w:t>
      </w:r>
      <w:r>
        <w:rPr>
          <w:b/>
          <w:bCs/>
          <w:sz w:val="24"/>
          <w:szCs w:val="24"/>
          <w:lang w:val="en-CA"/>
        </w:rPr>
        <w:t>C (70</w:t>
      </w:r>
      <w:r>
        <w:rPr>
          <w:b/>
          <w:bCs/>
          <w:sz w:val="24"/>
          <w:szCs w:val="24"/>
          <w:vertAlign w:val="superscript"/>
          <w:lang w:val="en-CA"/>
        </w:rPr>
        <w:t>0</w:t>
      </w:r>
      <w:r>
        <w:rPr>
          <w:b/>
          <w:bCs/>
          <w:sz w:val="24"/>
          <w:szCs w:val="24"/>
          <w:lang w:val="en-CA"/>
        </w:rPr>
        <w:t>F)</w:t>
      </w:r>
    </w:p>
    <w:p w:rsidR="00A259F5" w:rsidRDefault="00A259F5" w:rsidP="00A259F5">
      <w:pPr>
        <w:rPr>
          <w:b/>
          <w:bCs/>
          <w:sz w:val="24"/>
          <w:szCs w:val="24"/>
          <w:lang w:val="en-CA"/>
        </w:rPr>
      </w:pPr>
      <w:r>
        <w:rPr>
          <w:b/>
          <w:bCs/>
          <w:sz w:val="24"/>
          <w:szCs w:val="24"/>
          <w:lang w:val="en-CA"/>
        </w:rPr>
        <w:t>Application technique</w:t>
      </w:r>
      <w:r>
        <w:rPr>
          <w:b/>
          <w:bCs/>
          <w:sz w:val="24"/>
          <w:szCs w:val="24"/>
          <w:lang w:val="en-CA"/>
        </w:rPr>
        <w:tab/>
      </w:r>
      <w:r>
        <w:rPr>
          <w:b/>
          <w:bCs/>
          <w:sz w:val="24"/>
          <w:szCs w:val="24"/>
          <w:lang w:val="en-CA"/>
        </w:rPr>
        <w:tab/>
        <w:t>:</w:t>
      </w:r>
      <w:r>
        <w:rPr>
          <w:b/>
          <w:bCs/>
          <w:sz w:val="24"/>
          <w:szCs w:val="24"/>
          <w:lang w:val="en-CA"/>
        </w:rPr>
        <w:tab/>
        <w:t>Continuous spraying with pass having around 4 inches thick from one side of the length (0’) to the other end (7’)</w:t>
      </w:r>
    </w:p>
    <w:p w:rsidR="00A259F5" w:rsidRDefault="00A259F5" w:rsidP="00A259F5">
      <w:pPr>
        <w:rPr>
          <w:b/>
          <w:bCs/>
          <w:sz w:val="24"/>
          <w:szCs w:val="24"/>
          <w:lang w:val="en-CA"/>
        </w:rPr>
      </w:pPr>
      <w:r>
        <w:rPr>
          <w:b/>
          <w:bCs/>
          <w:sz w:val="24"/>
          <w:szCs w:val="24"/>
          <w:lang w:val="en-CA"/>
        </w:rPr>
        <w:t>Adhesion between overpass</w:t>
      </w:r>
      <w:r>
        <w:rPr>
          <w:b/>
          <w:bCs/>
          <w:sz w:val="24"/>
          <w:szCs w:val="24"/>
          <w:lang w:val="en-CA"/>
        </w:rPr>
        <w:tab/>
      </w:r>
      <w:r>
        <w:rPr>
          <w:b/>
          <w:bCs/>
          <w:sz w:val="24"/>
          <w:szCs w:val="24"/>
          <w:lang w:val="en-CA"/>
        </w:rPr>
        <w:tab/>
        <w:t xml:space="preserve">: </w:t>
      </w:r>
      <w:r>
        <w:rPr>
          <w:b/>
          <w:bCs/>
          <w:sz w:val="24"/>
          <w:szCs w:val="24"/>
          <w:lang w:val="en-CA"/>
        </w:rPr>
        <w:tab/>
        <w:t>Good</w:t>
      </w:r>
    </w:p>
    <w:p w:rsidR="00A259F5" w:rsidRDefault="00A259F5" w:rsidP="00A259F5">
      <w:pPr>
        <w:spacing w:line="240" w:lineRule="atLeast"/>
        <w:rPr>
          <w:b/>
          <w:bCs/>
          <w:position w:val="4"/>
          <w:sz w:val="16"/>
          <w:szCs w:val="16"/>
        </w:rPr>
      </w:pPr>
    </w:p>
    <w:p w:rsidR="00A259F5" w:rsidRDefault="00A259F5" w:rsidP="00A259F5">
      <w:pPr>
        <w:spacing w:line="240" w:lineRule="atLeast"/>
        <w:jc w:val="center"/>
        <w:rPr>
          <w:b/>
          <w:bCs/>
          <w:sz w:val="28"/>
          <w:szCs w:val="28"/>
          <w:u w:val="single"/>
        </w:rPr>
      </w:pPr>
      <w:r>
        <w:rPr>
          <w:b/>
          <w:bCs/>
          <w:sz w:val="28"/>
          <w:szCs w:val="28"/>
          <w:u w:val="single"/>
        </w:rPr>
        <w:t>REACTIVITY PROFILE</w:t>
      </w:r>
    </w:p>
    <w:p w:rsidR="00A259F5" w:rsidRDefault="00A259F5" w:rsidP="00A259F5">
      <w:pPr>
        <w:spacing w:line="240" w:lineRule="atLeast"/>
        <w:jc w:val="center"/>
        <w:rPr>
          <w:b/>
          <w:bCs/>
          <w:u w:val="single"/>
        </w:rPr>
      </w:pPr>
    </w:p>
    <w:p w:rsidR="00A259F5" w:rsidRDefault="00A259F5" w:rsidP="00A259F5">
      <w:pPr>
        <w:rPr>
          <w:b/>
          <w:bCs/>
          <w:sz w:val="24"/>
          <w:szCs w:val="24"/>
        </w:rPr>
      </w:pPr>
      <w:r>
        <w:rPr>
          <w:b/>
          <w:bCs/>
          <w:sz w:val="24"/>
          <w:szCs w:val="24"/>
        </w:rPr>
        <w:t>Cream time</w:t>
      </w:r>
      <w:r>
        <w:rPr>
          <w:b/>
          <w:bCs/>
          <w:sz w:val="24"/>
          <w:szCs w:val="24"/>
        </w:rPr>
        <w:tab/>
      </w:r>
      <w:r>
        <w:rPr>
          <w:b/>
          <w:bCs/>
          <w:sz w:val="24"/>
          <w:szCs w:val="24"/>
        </w:rPr>
        <w:tab/>
        <w:t>Gel time</w:t>
      </w:r>
      <w:r>
        <w:rPr>
          <w:b/>
          <w:bCs/>
          <w:sz w:val="24"/>
          <w:szCs w:val="24"/>
        </w:rPr>
        <w:tab/>
      </w:r>
      <w:r>
        <w:rPr>
          <w:b/>
          <w:bCs/>
          <w:sz w:val="24"/>
          <w:szCs w:val="24"/>
        </w:rPr>
        <w:tab/>
        <w:t>Tack free time</w:t>
      </w:r>
      <w:r>
        <w:rPr>
          <w:b/>
          <w:bCs/>
          <w:sz w:val="24"/>
          <w:szCs w:val="24"/>
        </w:rPr>
        <w:tab/>
      </w:r>
      <w:r>
        <w:rPr>
          <w:b/>
          <w:bCs/>
          <w:sz w:val="24"/>
          <w:szCs w:val="24"/>
        </w:rPr>
        <w:tab/>
        <w:t>End of rise</w:t>
      </w:r>
    </w:p>
    <w:p w:rsidR="00A259F5" w:rsidRDefault="00A259F5" w:rsidP="00A259F5">
      <w:pPr>
        <w:rPr>
          <w:b/>
          <w:bCs/>
          <w:sz w:val="24"/>
          <w:szCs w:val="24"/>
        </w:rPr>
      </w:pPr>
      <w:r>
        <w:rPr>
          <w:b/>
          <w:bCs/>
          <w:sz w:val="24"/>
          <w:szCs w:val="24"/>
          <w:lang w:val="fr-FR"/>
        </w:rPr>
        <w:t>0+ sec.</w:t>
      </w:r>
      <w:r>
        <w:rPr>
          <w:b/>
          <w:bCs/>
          <w:sz w:val="24"/>
          <w:szCs w:val="24"/>
          <w:lang w:val="fr-FR"/>
        </w:rPr>
        <w:tab/>
      </w:r>
      <w:r>
        <w:rPr>
          <w:b/>
          <w:bCs/>
          <w:sz w:val="24"/>
          <w:szCs w:val="24"/>
          <w:lang w:val="fr-FR"/>
        </w:rPr>
        <w:tab/>
      </w:r>
      <w:r>
        <w:rPr>
          <w:b/>
          <w:bCs/>
          <w:sz w:val="24"/>
          <w:szCs w:val="24"/>
          <w:lang w:val="fr-FR"/>
        </w:rPr>
        <w:tab/>
        <w:t>4sec.</w:t>
      </w:r>
      <w:r>
        <w:rPr>
          <w:b/>
          <w:bCs/>
          <w:sz w:val="24"/>
          <w:szCs w:val="24"/>
          <w:lang w:val="fr-FR"/>
        </w:rPr>
        <w:tab/>
      </w:r>
      <w:r>
        <w:rPr>
          <w:b/>
          <w:bCs/>
          <w:sz w:val="24"/>
          <w:szCs w:val="24"/>
          <w:lang w:val="fr-FR"/>
        </w:rPr>
        <w:tab/>
      </w:r>
      <w:r>
        <w:rPr>
          <w:b/>
          <w:bCs/>
          <w:sz w:val="24"/>
          <w:szCs w:val="24"/>
          <w:lang w:val="fr-FR"/>
        </w:rPr>
        <w:tab/>
        <w:t>7 sec.</w:t>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en-CA"/>
        </w:rPr>
        <w:t>7</w:t>
      </w:r>
      <w:r>
        <w:rPr>
          <w:b/>
          <w:bCs/>
          <w:sz w:val="24"/>
          <w:szCs w:val="24"/>
        </w:rPr>
        <w:t xml:space="preserve"> sec.</w:t>
      </w:r>
    </w:p>
    <w:p w:rsidR="00A259F5" w:rsidRDefault="00A259F5" w:rsidP="00A259F5">
      <w:pPr>
        <w:rPr>
          <w:b/>
          <w:bCs/>
          <w:sz w:val="24"/>
          <w:szCs w:val="24"/>
        </w:rPr>
      </w:pPr>
    </w:p>
    <w:p w:rsidR="00A259F5" w:rsidRDefault="00A259F5" w:rsidP="00A259F5">
      <w:pPr>
        <w:spacing w:line="240" w:lineRule="atLeast"/>
        <w:jc w:val="center"/>
        <w:rPr>
          <w:b/>
          <w:bCs/>
          <w:sz w:val="28"/>
          <w:szCs w:val="28"/>
          <w:u w:val="single"/>
        </w:rPr>
      </w:pPr>
      <w:r>
        <w:rPr>
          <w:b/>
          <w:bCs/>
          <w:sz w:val="28"/>
          <w:szCs w:val="28"/>
          <w:u w:val="single"/>
        </w:rPr>
        <w:t>RECOMMENDED PROCESSING PROCEDURES</w:t>
      </w:r>
    </w:p>
    <w:p w:rsidR="00A259F5" w:rsidRDefault="00A259F5" w:rsidP="00A259F5">
      <w:pPr>
        <w:rPr>
          <w:b/>
          <w:bCs/>
        </w:rPr>
      </w:pPr>
    </w:p>
    <w:p w:rsidR="00A259F5" w:rsidRDefault="00A259F5" w:rsidP="00A259F5">
      <w:pPr>
        <w:rPr>
          <w:b/>
          <w:bCs/>
          <w:sz w:val="24"/>
          <w:szCs w:val="24"/>
        </w:rPr>
      </w:pPr>
      <w:r>
        <w:rPr>
          <w:b/>
          <w:bCs/>
          <w:sz w:val="24"/>
          <w:szCs w:val="24"/>
        </w:rPr>
        <w:t>Mixing ratio A/B, volume</w:t>
      </w:r>
      <w:r>
        <w:rPr>
          <w:b/>
          <w:bCs/>
          <w:sz w:val="24"/>
          <w:szCs w:val="24"/>
        </w:rPr>
        <w:tab/>
      </w:r>
      <w:r>
        <w:rPr>
          <w:b/>
          <w:bCs/>
          <w:sz w:val="24"/>
          <w:szCs w:val="24"/>
        </w:rPr>
        <w:tab/>
      </w:r>
      <w:r>
        <w:rPr>
          <w:b/>
          <w:bCs/>
          <w:sz w:val="24"/>
          <w:szCs w:val="24"/>
        </w:rPr>
        <w:tab/>
      </w:r>
      <w:r>
        <w:rPr>
          <w:b/>
          <w:bCs/>
          <w:sz w:val="24"/>
          <w:szCs w:val="24"/>
        </w:rPr>
        <w:tab/>
        <w:t>:</w:t>
      </w:r>
      <w:r>
        <w:rPr>
          <w:b/>
          <w:bCs/>
          <w:sz w:val="24"/>
          <w:szCs w:val="24"/>
        </w:rPr>
        <w:tab/>
        <w:t>1/1</w:t>
      </w:r>
    </w:p>
    <w:p w:rsidR="00A259F5" w:rsidRDefault="00A259F5" w:rsidP="00A259F5">
      <w:pPr>
        <w:rPr>
          <w:b/>
          <w:bCs/>
          <w:sz w:val="24"/>
          <w:szCs w:val="24"/>
        </w:rPr>
      </w:pPr>
      <w:r>
        <w:rPr>
          <w:b/>
          <w:bCs/>
          <w:sz w:val="24"/>
          <w:szCs w:val="24"/>
        </w:rPr>
        <w:t>Mixing components temperature (A&amp;B)</w:t>
      </w:r>
      <w:r>
        <w:rPr>
          <w:b/>
          <w:bCs/>
          <w:sz w:val="24"/>
          <w:szCs w:val="24"/>
        </w:rPr>
        <w:tab/>
      </w:r>
      <w:r>
        <w:rPr>
          <w:b/>
          <w:bCs/>
          <w:sz w:val="24"/>
          <w:szCs w:val="24"/>
        </w:rPr>
        <w:tab/>
        <w:t>:</w:t>
      </w:r>
      <w:r>
        <w:rPr>
          <w:b/>
          <w:bCs/>
          <w:sz w:val="24"/>
          <w:szCs w:val="24"/>
        </w:rPr>
        <w:tab/>
        <w:t>38</w:t>
      </w:r>
      <w:r>
        <w:rPr>
          <w:b/>
          <w:bCs/>
          <w:sz w:val="24"/>
          <w:szCs w:val="24"/>
          <w:vertAlign w:val="superscript"/>
        </w:rPr>
        <w:t>0</w:t>
      </w:r>
      <w:r>
        <w:rPr>
          <w:b/>
          <w:bCs/>
          <w:sz w:val="24"/>
          <w:szCs w:val="24"/>
        </w:rPr>
        <w:t>C (100</w:t>
      </w:r>
      <w:r>
        <w:rPr>
          <w:b/>
          <w:bCs/>
          <w:sz w:val="24"/>
          <w:szCs w:val="24"/>
          <w:vertAlign w:val="superscript"/>
        </w:rPr>
        <w:t>0</w:t>
      </w:r>
      <w:r>
        <w:rPr>
          <w:b/>
          <w:bCs/>
          <w:sz w:val="24"/>
          <w:szCs w:val="24"/>
        </w:rPr>
        <w:t>F)</w:t>
      </w:r>
    </w:p>
    <w:p w:rsidR="00A259F5" w:rsidRDefault="00A259F5" w:rsidP="00A259F5">
      <w:pPr>
        <w:rPr>
          <w:b/>
          <w:bCs/>
          <w:sz w:val="24"/>
          <w:szCs w:val="24"/>
        </w:rPr>
      </w:pPr>
      <w:r>
        <w:rPr>
          <w:b/>
          <w:bCs/>
          <w:sz w:val="24"/>
          <w:szCs w:val="24"/>
        </w:rPr>
        <w:t>Pressure of mixing (minimum)</w:t>
      </w:r>
      <w:r>
        <w:rPr>
          <w:b/>
          <w:bCs/>
          <w:sz w:val="24"/>
          <w:szCs w:val="24"/>
        </w:rPr>
        <w:tab/>
      </w:r>
      <w:r>
        <w:rPr>
          <w:b/>
          <w:bCs/>
          <w:sz w:val="24"/>
          <w:szCs w:val="24"/>
        </w:rPr>
        <w:tab/>
      </w:r>
      <w:r>
        <w:rPr>
          <w:b/>
          <w:bCs/>
          <w:sz w:val="24"/>
          <w:szCs w:val="24"/>
        </w:rPr>
        <w:tab/>
        <w:t>:</w:t>
      </w:r>
      <w:r>
        <w:rPr>
          <w:b/>
          <w:bCs/>
          <w:sz w:val="24"/>
          <w:szCs w:val="24"/>
        </w:rPr>
        <w:tab/>
        <w:t>5516 kPa (800 psi)</w:t>
      </w:r>
    </w:p>
    <w:p w:rsidR="00A259F5" w:rsidRDefault="00A259F5" w:rsidP="00A259F5">
      <w:pPr>
        <w:rPr>
          <w:b/>
          <w:bCs/>
          <w:sz w:val="24"/>
          <w:szCs w:val="24"/>
        </w:rPr>
      </w:pPr>
      <w:r>
        <w:rPr>
          <w:b/>
          <w:bCs/>
          <w:sz w:val="24"/>
          <w:szCs w:val="24"/>
        </w:rPr>
        <w:t>Substrate &amp; Ambient temperature</w:t>
      </w:r>
      <w:r>
        <w:rPr>
          <w:b/>
          <w:bCs/>
          <w:sz w:val="24"/>
          <w:szCs w:val="24"/>
        </w:rPr>
        <w:tab/>
      </w:r>
      <w:r>
        <w:rPr>
          <w:b/>
          <w:bCs/>
          <w:sz w:val="24"/>
          <w:szCs w:val="24"/>
        </w:rPr>
        <w:tab/>
      </w:r>
      <w:r>
        <w:rPr>
          <w:b/>
          <w:bCs/>
          <w:sz w:val="24"/>
          <w:szCs w:val="24"/>
        </w:rPr>
        <w:tab/>
        <w:t>:</w:t>
      </w:r>
      <w:r>
        <w:rPr>
          <w:b/>
          <w:bCs/>
          <w:sz w:val="24"/>
          <w:szCs w:val="24"/>
        </w:rPr>
        <w:tab/>
        <w:t>5-35</w:t>
      </w:r>
      <w:r>
        <w:rPr>
          <w:b/>
          <w:bCs/>
          <w:sz w:val="24"/>
          <w:szCs w:val="24"/>
          <w:vertAlign w:val="superscript"/>
        </w:rPr>
        <w:t>0</w:t>
      </w:r>
      <w:r>
        <w:rPr>
          <w:b/>
          <w:bCs/>
          <w:sz w:val="24"/>
          <w:szCs w:val="24"/>
        </w:rPr>
        <w:t>C (41-95</w:t>
      </w:r>
      <w:r>
        <w:rPr>
          <w:b/>
          <w:bCs/>
          <w:sz w:val="24"/>
          <w:szCs w:val="24"/>
          <w:vertAlign w:val="superscript"/>
        </w:rPr>
        <w:t>0</w:t>
      </w:r>
      <w:r>
        <w:rPr>
          <w:b/>
          <w:bCs/>
          <w:sz w:val="24"/>
          <w:szCs w:val="24"/>
        </w:rPr>
        <w:t>F)</w:t>
      </w:r>
    </w:p>
    <w:p w:rsidR="00A259F5" w:rsidRDefault="00A259F5" w:rsidP="00A259F5">
      <w:pPr>
        <w:rPr>
          <w:b/>
          <w:bCs/>
          <w:sz w:val="24"/>
          <w:szCs w:val="24"/>
        </w:rPr>
      </w:pPr>
      <w:r>
        <w:rPr>
          <w:b/>
          <w:bCs/>
          <w:sz w:val="24"/>
          <w:szCs w:val="24"/>
        </w:rPr>
        <w:t>Curing temperature</w:t>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&gt;5</w:t>
      </w:r>
      <w:r>
        <w:rPr>
          <w:b/>
          <w:bCs/>
          <w:sz w:val="24"/>
          <w:szCs w:val="24"/>
          <w:vertAlign w:val="superscript"/>
        </w:rPr>
        <w:t>0</w:t>
      </w:r>
      <w:r>
        <w:rPr>
          <w:b/>
          <w:bCs/>
          <w:sz w:val="24"/>
          <w:szCs w:val="24"/>
        </w:rPr>
        <w:t>C (41</w:t>
      </w:r>
      <w:r>
        <w:rPr>
          <w:b/>
          <w:bCs/>
          <w:sz w:val="24"/>
          <w:szCs w:val="24"/>
          <w:vertAlign w:val="superscript"/>
        </w:rPr>
        <w:t>0</w:t>
      </w:r>
      <w:r>
        <w:rPr>
          <w:b/>
          <w:bCs/>
          <w:sz w:val="24"/>
          <w:szCs w:val="24"/>
        </w:rPr>
        <w:t>F)</w:t>
      </w:r>
    </w:p>
    <w:p w:rsidR="00A259F5" w:rsidRDefault="00A259F5" w:rsidP="00A259F5">
      <w:pPr>
        <w:rPr>
          <w:b/>
          <w:bCs/>
          <w:sz w:val="24"/>
          <w:szCs w:val="24"/>
        </w:rPr>
      </w:pPr>
      <w:r>
        <w:rPr>
          <w:b/>
          <w:bCs/>
          <w:sz w:val="24"/>
          <w:szCs w:val="24"/>
        </w:rPr>
        <w:t>Maximum thickness per pass</w:t>
      </w:r>
      <w:r>
        <w:rPr>
          <w:b/>
          <w:bCs/>
          <w:sz w:val="24"/>
          <w:szCs w:val="24"/>
        </w:rPr>
        <w:tab/>
      </w:r>
      <w:r>
        <w:rPr>
          <w:b/>
          <w:bCs/>
          <w:sz w:val="24"/>
          <w:szCs w:val="24"/>
        </w:rPr>
        <w:tab/>
      </w:r>
      <w:r>
        <w:rPr>
          <w:b/>
          <w:bCs/>
          <w:sz w:val="24"/>
          <w:szCs w:val="24"/>
        </w:rPr>
        <w:tab/>
        <w:t>:</w:t>
      </w:r>
      <w:r>
        <w:rPr>
          <w:b/>
          <w:bCs/>
          <w:sz w:val="24"/>
          <w:szCs w:val="24"/>
        </w:rPr>
        <w:tab/>
        <w:t>unlimited</w:t>
      </w:r>
    </w:p>
    <w:p w:rsidR="00A259F5" w:rsidRDefault="00A259F5" w:rsidP="00A259F5">
      <w:pPr>
        <w:spacing w:line="240" w:lineRule="atLeast"/>
        <w:rPr>
          <w:b/>
          <w:bCs/>
          <w:sz w:val="24"/>
          <w:szCs w:val="24"/>
        </w:rPr>
      </w:pPr>
      <w:r>
        <w:rPr>
          <w:b/>
          <w:bCs/>
          <w:sz w:val="24"/>
          <w:szCs w:val="24"/>
        </w:rPr>
        <w:t>Spray technique : keep moving your gun in way to limit core heat foam build up as low as possible.</w:t>
      </w:r>
    </w:p>
    <w:p w:rsidR="00A259F5" w:rsidRDefault="00A259F5" w:rsidP="00A259F5">
      <w:pPr>
        <w:spacing w:line="240" w:lineRule="atLeast"/>
        <w:rPr>
          <w:b/>
          <w:bCs/>
          <w:sz w:val="24"/>
          <w:szCs w:val="24"/>
        </w:rPr>
      </w:pPr>
    </w:p>
    <w:p w:rsidR="00A259F5" w:rsidRPr="00A259F5" w:rsidRDefault="00A259F5" w:rsidP="00A259F5">
      <w:pPr>
        <w:spacing w:line="240" w:lineRule="atLeast"/>
        <w:rPr>
          <w:b/>
          <w:bCs/>
        </w:rPr>
      </w:pPr>
      <w:r w:rsidRPr="00A259F5">
        <w:rPr>
          <w:b/>
          <w:bCs/>
        </w:rPr>
        <w:t>GENERAL INFORMATIONS:</w:t>
      </w:r>
    </w:p>
    <w:p w:rsidR="0080747C" w:rsidRDefault="00A259F5" w:rsidP="0080747C">
      <w:pPr>
        <w:spacing w:line="240" w:lineRule="atLeast"/>
        <w:jc w:val="both"/>
        <w:rPr>
          <w:b/>
          <w:bCs/>
        </w:rPr>
      </w:pPr>
      <w:r w:rsidRPr="00A259F5">
        <w:rPr>
          <w:b/>
          <w:bCs/>
        </w:rPr>
        <w:t>It is recommended that the foam be covered with an approved thermal barrier in accordance to the local and national building codes when used in buildings and a protective coating when used outside. This product should not be used when the continuous service temperature of the substrate is outside the range of -60</w:t>
      </w:r>
      <w:r w:rsidRPr="00A259F5">
        <w:rPr>
          <w:b/>
          <w:bCs/>
          <w:vertAlign w:val="superscript"/>
        </w:rPr>
        <w:t>0</w:t>
      </w:r>
      <w:r w:rsidRPr="00A259F5">
        <w:rPr>
          <w:b/>
          <w:bCs/>
        </w:rPr>
        <w:t>C to 80</w:t>
      </w:r>
      <w:r w:rsidRPr="00A259F5">
        <w:rPr>
          <w:b/>
          <w:bCs/>
          <w:vertAlign w:val="superscript"/>
        </w:rPr>
        <w:t>0</w:t>
      </w:r>
      <w:r w:rsidRPr="00A259F5">
        <w:rPr>
          <w:b/>
          <w:bCs/>
        </w:rPr>
        <w:t>C.</w:t>
      </w:r>
    </w:p>
    <w:p w:rsidR="0080747C" w:rsidRDefault="0080747C" w:rsidP="0080747C">
      <w:pPr>
        <w:spacing w:line="240" w:lineRule="atLeast"/>
        <w:jc w:val="both"/>
        <w:rPr>
          <w:b/>
          <w:bCs/>
        </w:rPr>
      </w:pPr>
    </w:p>
    <w:p w:rsidR="00A259F5" w:rsidRPr="0080747C" w:rsidRDefault="0080747C" w:rsidP="0080747C">
      <w:pPr>
        <w:spacing w:line="240" w:lineRule="atLeast"/>
        <w:jc w:val="both"/>
        <w:rPr>
          <w:b/>
          <w:bCs/>
        </w:rPr>
      </w:pPr>
      <w:r>
        <w:rPr>
          <w:b/>
          <w:bCs/>
        </w:rPr>
        <w:t>POLARFOAM PF-7211-0</w:t>
      </w:r>
      <w:proofErr w:type="gramStart"/>
      <w:r>
        <w:rPr>
          <w:b/>
          <w:bCs/>
        </w:rPr>
        <w:t>+  December</w:t>
      </w:r>
      <w:proofErr w:type="gramEnd"/>
      <w:r>
        <w:rPr>
          <w:b/>
          <w:bCs/>
        </w:rPr>
        <w:t xml:space="preserve"> 31, 2013.</w:t>
      </w:r>
    </w:p>
    <w:sectPr w:rsidR="00A259F5" w:rsidRPr="0080747C" w:rsidSect="00A259F5">
      <w:headerReference w:type="default" r:id="rId7"/>
      <w:footerReference w:type="default" r:id="rId8"/>
      <w:pgSz w:w="12240" w:h="15840"/>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F5" w:rsidRDefault="00A259F5">
      <w:r>
        <w:separator/>
      </w:r>
    </w:p>
  </w:endnote>
  <w:endnote w:type="continuationSeparator" w:id="0">
    <w:p w:rsidR="00A259F5" w:rsidRDefault="00A2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B3" w:rsidRDefault="0080747C">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4pt;margin-top:-31.8pt;width:531pt;height:72.95pt;z-index:251658240;visibility:visible;mso-wrap-edited:f" filled="t" fillcolor="#396">
          <v:imagedata r:id="rId1" o:title=""/>
          <w10:wrap type="square"/>
        </v:shape>
        <o:OLEObject Type="Embed" ProgID="Word.Picture.8" ShapeID="_x0000_s2051" DrawAspect="Content" ObjectID="_1449990207"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F5" w:rsidRDefault="00A259F5">
      <w:r>
        <w:separator/>
      </w:r>
    </w:p>
  </w:footnote>
  <w:footnote w:type="continuationSeparator" w:id="0">
    <w:p w:rsidR="00A259F5" w:rsidRDefault="00A2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B3" w:rsidRDefault="0080747C">
    <w:pPr>
      <w:pStyle w:val="Header"/>
    </w:pPr>
    <w:r>
      <w:rPr>
        <w:noProof/>
      </w:rPr>
      <w:drawing>
        <wp:inline distT="0" distB="0" distL="0" distR="0">
          <wp:extent cx="6309360" cy="114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I,Div. of Demilec log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1148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V9AfbSIioNR8JD89fJvUdEN3ySQ=" w:salt="zphcyL8s5ro+IwfiXRxRe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F5"/>
    <w:rsid w:val="00143249"/>
    <w:rsid w:val="0035012C"/>
    <w:rsid w:val="007448B3"/>
    <w:rsid w:val="0080747C"/>
    <w:rsid w:val="00A2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F5"/>
    <w:pPr>
      <w:autoSpaceDE w:val="0"/>
      <w:autoSpaceDN w:val="0"/>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autoSpaceDE/>
      <w:autoSpaceDN/>
    </w:pPr>
    <w:rPr>
      <w:sz w:val="24"/>
      <w:szCs w:val="24"/>
      <w:lang w:eastAsia="en-US"/>
    </w:rPr>
  </w:style>
  <w:style w:type="paragraph" w:styleId="Footer">
    <w:name w:val="footer"/>
    <w:basedOn w:val="Normal"/>
    <w:semiHidden/>
    <w:pPr>
      <w:tabs>
        <w:tab w:val="center" w:pos="4320"/>
        <w:tab w:val="right" w:pos="8640"/>
      </w:tabs>
      <w:autoSpaceDE/>
      <w:autoSpaceDN/>
    </w:pPr>
    <w:rPr>
      <w:sz w:val="24"/>
      <w:szCs w:val="24"/>
      <w:lang w:eastAsia="en-US"/>
    </w:rPr>
  </w:style>
  <w:style w:type="paragraph" w:styleId="BalloonText">
    <w:name w:val="Balloon Text"/>
    <w:basedOn w:val="Normal"/>
    <w:link w:val="BalloonTextChar"/>
    <w:uiPriority w:val="99"/>
    <w:semiHidden/>
    <w:unhideWhenUsed/>
    <w:rsid w:val="00143249"/>
    <w:rPr>
      <w:rFonts w:ascii="Tahoma" w:hAnsi="Tahoma" w:cs="Tahoma"/>
      <w:sz w:val="16"/>
      <w:szCs w:val="16"/>
    </w:rPr>
  </w:style>
  <w:style w:type="character" w:customStyle="1" w:styleId="BalloonTextChar">
    <w:name w:val="Balloon Text Char"/>
    <w:basedOn w:val="DefaultParagraphFont"/>
    <w:link w:val="BalloonText"/>
    <w:uiPriority w:val="99"/>
    <w:semiHidden/>
    <w:rsid w:val="0014324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F5"/>
    <w:pPr>
      <w:autoSpaceDE w:val="0"/>
      <w:autoSpaceDN w:val="0"/>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autoSpaceDE/>
      <w:autoSpaceDN/>
    </w:pPr>
    <w:rPr>
      <w:sz w:val="24"/>
      <w:szCs w:val="24"/>
      <w:lang w:eastAsia="en-US"/>
    </w:rPr>
  </w:style>
  <w:style w:type="paragraph" w:styleId="Footer">
    <w:name w:val="footer"/>
    <w:basedOn w:val="Normal"/>
    <w:semiHidden/>
    <w:pPr>
      <w:tabs>
        <w:tab w:val="center" w:pos="4320"/>
        <w:tab w:val="right" w:pos="8640"/>
      </w:tabs>
      <w:autoSpaceDE/>
      <w:autoSpaceDN/>
    </w:pPr>
    <w:rPr>
      <w:sz w:val="24"/>
      <w:szCs w:val="24"/>
      <w:lang w:eastAsia="en-US"/>
    </w:rPr>
  </w:style>
  <w:style w:type="paragraph" w:styleId="BalloonText">
    <w:name w:val="Balloon Text"/>
    <w:basedOn w:val="Normal"/>
    <w:link w:val="BalloonTextChar"/>
    <w:uiPriority w:val="99"/>
    <w:semiHidden/>
    <w:unhideWhenUsed/>
    <w:rsid w:val="00143249"/>
    <w:rPr>
      <w:rFonts w:ascii="Tahoma" w:hAnsi="Tahoma" w:cs="Tahoma"/>
      <w:sz w:val="16"/>
      <w:szCs w:val="16"/>
    </w:rPr>
  </w:style>
  <w:style w:type="character" w:customStyle="1" w:styleId="BalloonTextChar">
    <w:name w:val="Balloon Text Char"/>
    <w:basedOn w:val="DefaultParagraphFont"/>
    <w:link w:val="BalloonText"/>
    <w:uiPriority w:val="99"/>
    <w:semiHidden/>
    <w:rsid w:val="0014324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yk\Application%20Data\Microsoft\Templates\PFSI%20Apr.09%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PFSI Apr.09 Letterhead</Template>
  <TotalTime>19</TotalTime>
  <Pages>2</Pages>
  <Words>521</Words>
  <Characters>2973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MDM Office Products Inc.</Company>
  <LinksUpToDate>false</LinksUpToDate>
  <CharactersWithSpaces>3488</CharactersWithSpaces>
  <SharedDoc>false</SharedDoc>
  <HLinks>
    <vt:vector size="6" baseType="variant">
      <vt:variant>
        <vt:i4>6488098</vt:i4>
      </vt:variant>
      <vt:variant>
        <vt:i4>-1</vt:i4>
      </vt:variant>
      <vt:variant>
        <vt:i4>1025</vt:i4>
      </vt:variant>
      <vt:variant>
        <vt:i4>1</vt:i4>
      </vt:variant>
      <vt:variant>
        <vt:lpwstr>PFSI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4</cp:revision>
  <cp:lastPrinted>2011-12-12T17:47:00Z</cp:lastPrinted>
  <dcterms:created xsi:type="dcterms:W3CDTF">2011-12-12T17:30:00Z</dcterms:created>
  <dcterms:modified xsi:type="dcterms:W3CDTF">2013-12-31T15:17:00Z</dcterms:modified>
</cp:coreProperties>
</file>