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0B" w:rsidRDefault="00313D5A" w:rsidP="00C32DE8">
      <w:pPr>
        <w:spacing w:after="0"/>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-273685</wp:posOffset>
                </wp:positionV>
                <wp:extent cx="3009900" cy="979170"/>
                <wp:effectExtent l="6350" t="9525" r="1270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79170"/>
                        </a:xfrm>
                        <a:prstGeom prst="rect">
                          <a:avLst/>
                        </a:prstGeom>
                        <a:solidFill>
                          <a:srgbClr val="FFFFFF"/>
                        </a:solidFill>
                        <a:ln w="9525">
                          <a:solidFill>
                            <a:srgbClr val="000000"/>
                          </a:solidFill>
                          <a:miter lim="800000"/>
                          <a:headEnd/>
                          <a:tailEnd/>
                        </a:ln>
                      </wps:spPr>
                      <wps:txbx>
                        <w:txbxContent>
                          <w:p w:rsidR="00313D5A" w:rsidRPr="00313D5A" w:rsidRDefault="008840DC" w:rsidP="00313D5A">
                            <w:pPr>
                              <w:pStyle w:val="NoSpacing"/>
                              <w:rPr>
                                <w:b/>
                              </w:rPr>
                            </w:pPr>
                            <w:r>
                              <w:rPr>
                                <w:b/>
                              </w:rPr>
                              <w:t>PFSI, a D</w:t>
                            </w:r>
                            <w:r w:rsidR="00D71837">
                              <w:rPr>
                                <w:b/>
                              </w:rPr>
                              <w:t xml:space="preserve">ivision of </w:t>
                            </w:r>
                            <w:proofErr w:type="spellStart"/>
                            <w:r w:rsidR="00D71837">
                              <w:rPr>
                                <w:b/>
                              </w:rPr>
                              <w:t>Demilec</w:t>
                            </w:r>
                            <w:proofErr w:type="spellEnd"/>
                            <w:r w:rsidR="00D71837">
                              <w:rPr>
                                <w:b/>
                              </w:rPr>
                              <w:t xml:space="preserve"> Inc.</w:t>
                            </w:r>
                          </w:p>
                          <w:p w:rsidR="00313D5A" w:rsidRPr="00313D5A" w:rsidRDefault="00313D5A" w:rsidP="00313D5A">
                            <w:pPr>
                              <w:pStyle w:val="NoSpacing"/>
                              <w:rPr>
                                <w:b/>
                              </w:rPr>
                            </w:pPr>
                            <w:r w:rsidRPr="00313D5A">
                              <w:rPr>
                                <w:b/>
                              </w:rPr>
                              <w:t>440 Conestogo Road</w:t>
                            </w:r>
                          </w:p>
                          <w:p w:rsidR="00313D5A" w:rsidRPr="00313D5A" w:rsidRDefault="00313D5A" w:rsidP="00313D5A">
                            <w:pPr>
                              <w:pStyle w:val="NoSpacing"/>
                              <w:rPr>
                                <w:b/>
                              </w:rPr>
                            </w:pPr>
                            <w:r w:rsidRPr="00313D5A">
                              <w:rPr>
                                <w:b/>
                              </w:rPr>
                              <w:t>Waterloo, Ontario N2L 4E2</w:t>
                            </w:r>
                          </w:p>
                          <w:p w:rsidR="00313D5A" w:rsidRPr="00313D5A" w:rsidRDefault="00313D5A" w:rsidP="00313D5A">
                            <w:pPr>
                              <w:pStyle w:val="NoSpacing"/>
                              <w:rPr>
                                <w:b/>
                              </w:rPr>
                            </w:pPr>
                            <w:r w:rsidRPr="00313D5A">
                              <w:rPr>
                                <w:b/>
                              </w:rPr>
                              <w:t>Ph. 519 884-0688 Toll free 888 783-0751</w:t>
                            </w:r>
                          </w:p>
                          <w:p w:rsidR="00313D5A" w:rsidRPr="00313D5A" w:rsidRDefault="00313D5A" w:rsidP="00313D5A">
                            <w:pPr>
                              <w:pStyle w:val="NoSpacing"/>
                              <w:rPr>
                                <w:b/>
                              </w:rPr>
                            </w:pPr>
                            <w:r w:rsidRPr="00313D5A">
                              <w:rPr>
                                <w:b/>
                              </w:rPr>
                              <w:t>Fax:  519 884-7300</w:t>
                            </w:r>
                          </w:p>
                          <w:p w:rsidR="00313D5A" w:rsidRDefault="00313D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9pt;margin-top:-21.55pt;width:237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">
                <v:textbox>
                  <w:txbxContent>
                    <w:p w:rsidR="00313D5A" w:rsidRPr="00313D5A" w:rsidRDefault="008840DC" w:rsidP="00313D5A">
                      <w:pPr>
                        <w:pStyle w:val="NoSpacing"/>
                        <w:rPr>
                          <w:b/>
                        </w:rPr>
                      </w:pPr>
                      <w:r>
                        <w:rPr>
                          <w:b/>
                        </w:rPr>
                        <w:t>PFSI, a D</w:t>
                      </w:r>
                      <w:r w:rsidR="00D71837">
                        <w:rPr>
                          <w:b/>
                        </w:rPr>
                        <w:t xml:space="preserve">ivision of </w:t>
                      </w:r>
                      <w:proofErr w:type="spellStart"/>
                      <w:r w:rsidR="00D71837">
                        <w:rPr>
                          <w:b/>
                        </w:rPr>
                        <w:t>Demilec</w:t>
                      </w:r>
                      <w:proofErr w:type="spellEnd"/>
                      <w:r w:rsidR="00D71837">
                        <w:rPr>
                          <w:b/>
                        </w:rPr>
                        <w:t xml:space="preserve"> Inc.</w:t>
                      </w:r>
                    </w:p>
                    <w:p w:rsidR="00313D5A" w:rsidRPr="00313D5A" w:rsidRDefault="00313D5A" w:rsidP="00313D5A">
                      <w:pPr>
                        <w:pStyle w:val="NoSpacing"/>
                        <w:rPr>
                          <w:b/>
                        </w:rPr>
                      </w:pPr>
                      <w:r w:rsidRPr="00313D5A">
                        <w:rPr>
                          <w:b/>
                        </w:rPr>
                        <w:t>440 Conestogo Road</w:t>
                      </w:r>
                    </w:p>
                    <w:p w:rsidR="00313D5A" w:rsidRPr="00313D5A" w:rsidRDefault="00313D5A" w:rsidP="00313D5A">
                      <w:pPr>
                        <w:pStyle w:val="NoSpacing"/>
                        <w:rPr>
                          <w:b/>
                        </w:rPr>
                      </w:pPr>
                      <w:r w:rsidRPr="00313D5A">
                        <w:rPr>
                          <w:b/>
                        </w:rPr>
                        <w:t>Waterloo, Ontario N2L 4E2</w:t>
                      </w:r>
                    </w:p>
                    <w:p w:rsidR="00313D5A" w:rsidRPr="00313D5A" w:rsidRDefault="00313D5A" w:rsidP="00313D5A">
                      <w:pPr>
                        <w:pStyle w:val="NoSpacing"/>
                        <w:rPr>
                          <w:b/>
                        </w:rPr>
                      </w:pPr>
                      <w:r w:rsidRPr="00313D5A">
                        <w:rPr>
                          <w:b/>
                        </w:rPr>
                        <w:t>Ph. 519 884-0688 Toll free 888 783-0751</w:t>
                      </w:r>
                    </w:p>
                    <w:p w:rsidR="00313D5A" w:rsidRPr="00313D5A" w:rsidRDefault="00313D5A" w:rsidP="00313D5A">
                      <w:pPr>
                        <w:pStyle w:val="NoSpacing"/>
                        <w:rPr>
                          <w:b/>
                        </w:rPr>
                      </w:pPr>
                      <w:r w:rsidRPr="00313D5A">
                        <w:rPr>
                          <w:b/>
                        </w:rPr>
                        <w:t>Fax:  519 884-7300</w:t>
                      </w:r>
                    </w:p>
                    <w:p w:rsidR="00313D5A" w:rsidRDefault="00313D5A"/>
                  </w:txbxContent>
                </v:textbox>
              </v:shape>
            </w:pict>
          </mc:Fallback>
        </mc:AlternateContent>
      </w:r>
    </w:p>
    <w:p w:rsidR="00C32DE8" w:rsidRPr="009215FC" w:rsidRDefault="00113A77" w:rsidP="00F012A5">
      <w:pPr>
        <w:spacing w:after="0"/>
        <w:jc w:val="center"/>
        <w:rPr>
          <w:rFonts w:ascii="Arial" w:hAnsi="Arial" w:cs="Arial"/>
          <w:sz w:val="18"/>
          <w:szCs w:val="18"/>
        </w:rPr>
      </w:pPr>
      <w:r>
        <w:rPr>
          <w:rFonts w:ascii="Arial" w:hAnsi="Arial" w:cs="Arial"/>
          <w:b/>
          <w:sz w:val="28"/>
          <w:szCs w:val="28"/>
        </w:rPr>
        <w:t>PRODUC</w:t>
      </w:r>
      <w:r w:rsidR="00C32DE8" w:rsidRPr="00C43CDD">
        <w:rPr>
          <w:rFonts w:ascii="Arial" w:hAnsi="Arial" w:cs="Arial"/>
          <w:b/>
          <w:sz w:val="28"/>
          <w:szCs w:val="28"/>
        </w:rPr>
        <w:t xml:space="preserve">T: </w:t>
      </w:r>
      <w:r w:rsidR="00313D5A">
        <w:rPr>
          <w:rFonts w:ascii="Arial" w:hAnsi="Arial" w:cs="Arial"/>
          <w:b/>
          <w:sz w:val="28"/>
          <w:szCs w:val="28"/>
        </w:rPr>
        <w:t>POLARFOAM</w:t>
      </w:r>
      <w:r w:rsidR="008840DC">
        <w:rPr>
          <w:rFonts w:ascii="Arial" w:hAnsi="Arial" w:cs="Arial"/>
          <w:b/>
          <w:sz w:val="28"/>
          <w:szCs w:val="28"/>
        </w:rPr>
        <w:t>™</w:t>
      </w:r>
      <w:r w:rsidR="00313D5A">
        <w:rPr>
          <w:rFonts w:ascii="Arial" w:hAnsi="Arial" w:cs="Arial"/>
          <w:b/>
          <w:sz w:val="28"/>
          <w:szCs w:val="28"/>
        </w:rPr>
        <w:t xml:space="preserve"> </w:t>
      </w:r>
      <w:r w:rsidR="00B36B8F">
        <w:rPr>
          <w:rFonts w:ascii="Arial" w:hAnsi="Arial" w:cs="Arial"/>
          <w:b/>
          <w:sz w:val="28"/>
          <w:szCs w:val="28"/>
        </w:rPr>
        <w:t>PF</w:t>
      </w:r>
      <w:r w:rsidR="00313D5A">
        <w:rPr>
          <w:rFonts w:ascii="Arial" w:hAnsi="Arial" w:cs="Arial"/>
          <w:b/>
          <w:sz w:val="28"/>
          <w:szCs w:val="28"/>
        </w:rPr>
        <w:t>-</w:t>
      </w:r>
      <w:r w:rsidR="00B36B8F">
        <w:rPr>
          <w:rFonts w:ascii="Arial" w:hAnsi="Arial" w:cs="Arial"/>
          <w:b/>
          <w:sz w:val="28"/>
          <w:szCs w:val="28"/>
        </w:rPr>
        <w:t>7300-0</w:t>
      </w:r>
      <w:r w:rsidR="00F012A5">
        <w:rPr>
          <w:rFonts w:ascii="Arial" w:hAnsi="Arial" w:cs="Arial"/>
          <w:b/>
          <w:sz w:val="28"/>
          <w:szCs w:val="28"/>
        </w:rPr>
        <w:tab/>
      </w:r>
      <w:r w:rsidR="00F012A5">
        <w:rPr>
          <w:rFonts w:ascii="Arial" w:hAnsi="Arial" w:cs="Arial"/>
          <w:b/>
          <w:sz w:val="28"/>
          <w:szCs w:val="28"/>
        </w:rPr>
        <w:tab/>
      </w:r>
      <w:r w:rsidR="00F012A5">
        <w:rPr>
          <w:rFonts w:ascii="Arial" w:hAnsi="Arial" w:cs="Arial"/>
          <w:b/>
          <w:sz w:val="28"/>
          <w:szCs w:val="28"/>
        </w:rPr>
        <w:tab/>
      </w:r>
      <w:r w:rsidR="00313D5A">
        <w:rPr>
          <w:rFonts w:ascii="Arial" w:hAnsi="Arial" w:cs="Arial"/>
          <w:noProof/>
          <w:sz w:val="18"/>
          <w:szCs w:val="18"/>
        </w:rPr>
        <w:drawing>
          <wp:inline distT="0" distB="0" distL="0" distR="0">
            <wp:extent cx="1735200" cy="743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I logo w-SOY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5200" cy="743657"/>
                    </a:xfrm>
                    <a:prstGeom prst="rect">
                      <a:avLst/>
                    </a:prstGeom>
                  </pic:spPr>
                </pic:pic>
              </a:graphicData>
            </a:graphic>
          </wp:inline>
        </w:drawing>
      </w:r>
    </w:p>
    <w:p w:rsidR="00C32DE8" w:rsidRDefault="00C32DE8" w:rsidP="00C32DE8">
      <w:pPr>
        <w:spacing w:after="0" w:line="240" w:lineRule="auto"/>
        <w:jc w:val="both"/>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4862"/>
        <w:gridCol w:w="5344"/>
      </w:tblGrid>
      <w:tr w:rsidR="00C32DE8" w:rsidRPr="00E95A9B" w:rsidTr="00F012A5">
        <w:trPr>
          <w:trHeight w:val="216"/>
          <w:jc w:val="center"/>
        </w:trPr>
        <w:tc>
          <w:tcPr>
            <w:tcW w:w="11520" w:type="dxa"/>
            <w:gridSpan w:val="2"/>
            <w:shd w:val="clear" w:color="auto" w:fill="C2D69B" w:themeFill="accent3" w:themeFillTint="99"/>
            <w:vAlign w:val="center"/>
          </w:tcPr>
          <w:p w:rsidR="00C32DE8" w:rsidRPr="00E95A9B" w:rsidRDefault="00C32DE8" w:rsidP="008830BF">
            <w:pPr>
              <w:spacing w:after="0" w:line="240" w:lineRule="auto"/>
              <w:rPr>
                <w:rFonts w:ascii="Arial" w:hAnsi="Arial" w:cs="Arial"/>
                <w:b/>
                <w:sz w:val="20"/>
                <w:szCs w:val="20"/>
              </w:rPr>
            </w:pPr>
            <w:r w:rsidRPr="004262E3">
              <w:rPr>
                <w:rFonts w:cstheme="minorHAnsi"/>
                <w:b/>
                <w:sz w:val="44"/>
              </w:rPr>
              <w:t>MATERIAL SAFETY DATA SHEET</w:t>
            </w:r>
          </w:p>
        </w:tc>
      </w:tr>
      <w:tr w:rsidR="00C32DE8" w:rsidRPr="00E95A9B" w:rsidTr="00F012A5">
        <w:trPr>
          <w:trHeight w:val="216"/>
          <w:jc w:val="center"/>
        </w:trPr>
        <w:tc>
          <w:tcPr>
            <w:tcW w:w="11520" w:type="dxa"/>
            <w:gridSpan w:val="2"/>
            <w:shd w:val="clear" w:color="auto" w:fill="D9D9D9" w:themeFill="background1" w:themeFillShade="D9"/>
            <w:vAlign w:val="center"/>
          </w:tcPr>
          <w:p w:rsidR="00C32DE8" w:rsidRPr="00E95A9B" w:rsidRDefault="00C32DE8" w:rsidP="005F7846">
            <w:pPr>
              <w:spacing w:after="0" w:line="240" w:lineRule="auto"/>
              <w:rPr>
                <w:rFonts w:ascii="Arial" w:hAnsi="Arial" w:cs="Arial"/>
                <w:b/>
                <w:sz w:val="20"/>
                <w:szCs w:val="20"/>
              </w:rPr>
            </w:pPr>
            <w:r w:rsidRPr="00E95A9B">
              <w:rPr>
                <w:rFonts w:ascii="Arial" w:hAnsi="Arial" w:cs="Arial"/>
                <w:b/>
                <w:sz w:val="20"/>
                <w:szCs w:val="20"/>
              </w:rPr>
              <w:t>SECTION 1: PRODUCT &amp; COMPANY INFORMATION</w:t>
            </w:r>
          </w:p>
        </w:tc>
      </w:tr>
      <w:tr w:rsidR="00C32DE8" w:rsidRPr="00E95A9B" w:rsidTr="00F012A5">
        <w:trPr>
          <w:jc w:val="center"/>
        </w:trPr>
        <w:tc>
          <w:tcPr>
            <w:tcW w:w="5486" w:type="dxa"/>
          </w:tcPr>
          <w:p w:rsidR="00C32DE8" w:rsidRPr="00E95A9B" w:rsidRDefault="00C32DE8" w:rsidP="005F7846">
            <w:pPr>
              <w:spacing w:after="0" w:line="240" w:lineRule="auto"/>
              <w:rPr>
                <w:rFonts w:ascii="Arial" w:hAnsi="Arial" w:cs="Arial"/>
                <w:b/>
                <w:sz w:val="18"/>
                <w:szCs w:val="20"/>
              </w:rPr>
            </w:pPr>
            <w:r w:rsidRPr="00E95A9B">
              <w:rPr>
                <w:rFonts w:ascii="Arial" w:hAnsi="Arial" w:cs="Arial"/>
                <w:b/>
                <w:sz w:val="18"/>
                <w:szCs w:val="20"/>
              </w:rPr>
              <w:t>MANUFACTURER OF CHEMICAL COMPONENTS</w:t>
            </w:r>
          </w:p>
          <w:p w:rsidR="00C32DE8" w:rsidRPr="00A13105" w:rsidRDefault="00C32DE8" w:rsidP="005F7846">
            <w:pPr>
              <w:spacing w:after="0" w:line="240" w:lineRule="auto"/>
              <w:rPr>
                <w:rFonts w:ascii="Arial" w:hAnsi="Arial" w:cs="Arial"/>
                <w:sz w:val="18"/>
                <w:szCs w:val="20"/>
              </w:rPr>
            </w:pPr>
            <w:r w:rsidRPr="00A13105">
              <w:rPr>
                <w:rFonts w:ascii="Arial" w:hAnsi="Arial" w:cs="Arial"/>
                <w:sz w:val="18"/>
                <w:szCs w:val="20"/>
              </w:rPr>
              <w:t>DEMILEC Inc.</w:t>
            </w:r>
            <w:r w:rsidR="00313D5A">
              <w:rPr>
                <w:rFonts w:ascii="Arial" w:hAnsi="Arial" w:cs="Arial"/>
                <w:sz w:val="18"/>
                <w:szCs w:val="20"/>
              </w:rPr>
              <w:t xml:space="preserve">         Distr. </w:t>
            </w:r>
            <w:r w:rsidR="00D71837">
              <w:rPr>
                <w:rFonts w:ascii="Arial" w:hAnsi="Arial" w:cs="Arial"/>
                <w:sz w:val="18"/>
                <w:szCs w:val="20"/>
              </w:rPr>
              <w:t>PFSI, a Div. Of Demilec Inc.</w:t>
            </w:r>
          </w:p>
          <w:p w:rsidR="00C32DE8" w:rsidRPr="00F616AE" w:rsidRDefault="00C32DE8" w:rsidP="005F7846">
            <w:pPr>
              <w:spacing w:after="0" w:line="240" w:lineRule="auto"/>
              <w:rPr>
                <w:rFonts w:ascii="Arial" w:hAnsi="Arial" w:cs="Arial"/>
                <w:sz w:val="18"/>
                <w:szCs w:val="20"/>
                <w:lang w:val="fr-CA"/>
              </w:rPr>
            </w:pPr>
            <w:r>
              <w:rPr>
                <w:rFonts w:ascii="Arial" w:hAnsi="Arial" w:cs="Arial"/>
                <w:sz w:val="18"/>
                <w:szCs w:val="20"/>
                <w:lang w:val="fr-CA"/>
              </w:rPr>
              <w:t>870 Curé</w:t>
            </w:r>
            <w:r w:rsidRPr="00F616AE">
              <w:rPr>
                <w:rFonts w:ascii="Arial" w:hAnsi="Arial" w:cs="Arial"/>
                <w:sz w:val="18"/>
                <w:szCs w:val="20"/>
                <w:lang w:val="fr-CA"/>
              </w:rPr>
              <w:t xml:space="preserve"> Boivin</w:t>
            </w:r>
            <w:r w:rsidR="00313D5A">
              <w:rPr>
                <w:rFonts w:ascii="Arial" w:hAnsi="Arial" w:cs="Arial"/>
                <w:sz w:val="18"/>
                <w:szCs w:val="20"/>
                <w:lang w:val="fr-CA"/>
              </w:rPr>
              <w:t xml:space="preserve">                440 Conestogo Road</w:t>
            </w:r>
          </w:p>
          <w:p w:rsidR="00C32DE8" w:rsidRPr="00F616AE" w:rsidRDefault="00C32DE8" w:rsidP="005F7846">
            <w:pPr>
              <w:spacing w:after="0" w:line="240" w:lineRule="auto"/>
              <w:rPr>
                <w:rFonts w:ascii="Arial" w:hAnsi="Arial" w:cs="Arial"/>
                <w:sz w:val="18"/>
                <w:szCs w:val="20"/>
                <w:lang w:val="fr-CA"/>
              </w:rPr>
            </w:pPr>
            <w:r w:rsidRPr="00F616AE">
              <w:rPr>
                <w:rFonts w:ascii="Arial" w:hAnsi="Arial" w:cs="Arial"/>
                <w:sz w:val="18"/>
                <w:szCs w:val="20"/>
                <w:lang w:val="fr-CA"/>
              </w:rPr>
              <w:t>Boisbriand, QC</w:t>
            </w:r>
            <w:r w:rsidR="00313D5A">
              <w:rPr>
                <w:rFonts w:ascii="Arial" w:hAnsi="Arial" w:cs="Arial"/>
                <w:sz w:val="18"/>
                <w:szCs w:val="20"/>
                <w:lang w:val="fr-CA"/>
              </w:rPr>
              <w:t xml:space="preserve">                 Waterloo, Ontario N2L </w:t>
            </w:r>
            <w:r w:rsidR="00313D5A" w:rsidRPr="00313D5A">
              <w:t>4E2</w:t>
            </w:r>
          </w:p>
          <w:p w:rsidR="00C32DE8" w:rsidRDefault="00313D5A" w:rsidP="005F7846">
            <w:pPr>
              <w:spacing w:after="0" w:line="240" w:lineRule="auto"/>
              <w:rPr>
                <w:rFonts w:ascii="Arial" w:hAnsi="Arial" w:cs="Arial"/>
                <w:sz w:val="18"/>
                <w:szCs w:val="20"/>
                <w:lang w:val="fr-CA"/>
              </w:rPr>
            </w:pPr>
            <w:r>
              <w:rPr>
                <w:rFonts w:ascii="Arial" w:hAnsi="Arial" w:cs="Arial"/>
                <w:sz w:val="18"/>
                <w:szCs w:val="20"/>
                <w:lang w:val="fr-CA"/>
              </w:rPr>
              <w:t>Canada                             Ph. 519 884-0688</w:t>
            </w:r>
          </w:p>
          <w:p w:rsidR="00F012A5" w:rsidRPr="009850A6" w:rsidRDefault="00F012A5" w:rsidP="005F7846">
            <w:pPr>
              <w:spacing w:after="0" w:line="240" w:lineRule="auto"/>
              <w:rPr>
                <w:rFonts w:ascii="Arial" w:hAnsi="Arial" w:cs="Arial"/>
                <w:sz w:val="18"/>
                <w:szCs w:val="20"/>
                <w:lang w:val="fr-CA"/>
              </w:rPr>
            </w:pPr>
            <w:r>
              <w:rPr>
                <w:rFonts w:ascii="Arial" w:hAnsi="Arial" w:cs="Arial"/>
                <w:sz w:val="18"/>
                <w:szCs w:val="20"/>
                <w:lang w:val="fr-CA"/>
              </w:rPr>
              <w:t>J7G 2A7</w:t>
            </w:r>
            <w:r w:rsidR="00313D5A">
              <w:rPr>
                <w:rFonts w:ascii="Arial" w:hAnsi="Arial" w:cs="Arial"/>
                <w:sz w:val="18"/>
                <w:szCs w:val="20"/>
                <w:lang w:val="fr-CA"/>
              </w:rPr>
              <w:t xml:space="preserve">                            Fax :  519 884-7300</w:t>
            </w:r>
          </w:p>
          <w:p w:rsidR="00C32DE8" w:rsidRPr="009850A6" w:rsidRDefault="00C32DE8" w:rsidP="005F7846">
            <w:pPr>
              <w:spacing w:after="0" w:line="240" w:lineRule="auto"/>
              <w:rPr>
                <w:rFonts w:ascii="Arial" w:hAnsi="Arial" w:cs="Arial"/>
                <w:sz w:val="18"/>
                <w:szCs w:val="20"/>
                <w:lang w:val="fr-CA"/>
              </w:rPr>
            </w:pPr>
            <w:r w:rsidRPr="009850A6">
              <w:rPr>
                <w:rFonts w:ascii="Arial" w:hAnsi="Arial" w:cs="Arial"/>
                <w:sz w:val="18"/>
                <w:szCs w:val="20"/>
                <w:lang w:val="fr-CA"/>
              </w:rPr>
              <w:t xml:space="preserve">Phone </w:t>
            </w:r>
            <w:r w:rsidR="002F17A0">
              <w:rPr>
                <w:rFonts w:ascii="Arial" w:hAnsi="Arial" w:cs="Arial"/>
                <w:sz w:val="18"/>
                <w:szCs w:val="20"/>
                <w:lang w:val="fr-CA"/>
              </w:rPr>
              <w:t xml:space="preserve"> </w:t>
            </w:r>
            <w:r w:rsidR="002F17A0" w:rsidRPr="00277625">
              <w:rPr>
                <w:rFonts w:ascii="Arial" w:hAnsi="Arial" w:cs="Arial"/>
                <w:sz w:val="18"/>
                <w:szCs w:val="20"/>
                <w:lang w:val="fr-CA"/>
              </w:rPr>
              <w:t>1-866-437-0223</w:t>
            </w:r>
          </w:p>
          <w:p w:rsidR="00C32DE8" w:rsidRPr="009850A6" w:rsidRDefault="00C32DE8" w:rsidP="005F7846">
            <w:pPr>
              <w:spacing w:after="0" w:line="240" w:lineRule="auto"/>
              <w:rPr>
                <w:rFonts w:ascii="Arial" w:hAnsi="Arial" w:cs="Arial"/>
                <w:sz w:val="18"/>
                <w:szCs w:val="20"/>
                <w:lang w:val="fr-CA"/>
              </w:rPr>
            </w:pPr>
            <w:r w:rsidRPr="009850A6">
              <w:rPr>
                <w:rFonts w:ascii="Arial" w:hAnsi="Arial" w:cs="Arial"/>
                <w:sz w:val="18"/>
                <w:szCs w:val="20"/>
                <w:lang w:val="fr-CA"/>
              </w:rPr>
              <w:t xml:space="preserve">Fax </w:t>
            </w:r>
            <w:r w:rsidR="002F17A0">
              <w:rPr>
                <w:rFonts w:ascii="Arial" w:hAnsi="Arial" w:cs="Arial"/>
                <w:sz w:val="18"/>
                <w:szCs w:val="20"/>
                <w:lang w:val="fr-CA"/>
              </w:rPr>
              <w:t xml:space="preserve">     </w:t>
            </w:r>
            <w:r w:rsidRPr="009850A6">
              <w:rPr>
                <w:rFonts w:ascii="Arial" w:hAnsi="Arial" w:cs="Arial"/>
                <w:sz w:val="18"/>
                <w:szCs w:val="20"/>
                <w:lang w:val="fr-CA"/>
              </w:rPr>
              <w:t>(450) 437-2338</w:t>
            </w:r>
          </w:p>
          <w:p w:rsidR="00C32DE8" w:rsidRPr="00A13105" w:rsidRDefault="00C32DE8" w:rsidP="005F7846">
            <w:pPr>
              <w:spacing w:after="0" w:line="240" w:lineRule="auto"/>
              <w:rPr>
                <w:rFonts w:ascii="Arial" w:hAnsi="Arial" w:cs="Arial"/>
                <w:sz w:val="18"/>
                <w:szCs w:val="20"/>
                <w:lang w:val="fr-CA"/>
              </w:rPr>
            </w:pPr>
            <w:r w:rsidRPr="00F616AE">
              <w:rPr>
                <w:rFonts w:ascii="Arial" w:hAnsi="Arial" w:cs="Arial"/>
                <w:sz w:val="18"/>
                <w:szCs w:val="20"/>
                <w:lang w:val="fr-CA"/>
              </w:rPr>
              <w:t xml:space="preserve">E-mail: </w:t>
            </w:r>
            <w:hyperlink r:id="rId10" w:history="1">
              <w:r w:rsidRPr="00C76436">
                <w:rPr>
                  <w:rStyle w:val="Hyperlink"/>
                  <w:rFonts w:ascii="Arial" w:hAnsi="Arial" w:cs="Arial"/>
                  <w:sz w:val="18"/>
                  <w:szCs w:val="20"/>
                  <w:lang w:val="fr-CA"/>
                </w:rPr>
                <w:t>demilec@demilec.com</w:t>
              </w:r>
            </w:hyperlink>
            <w:r w:rsidRPr="00A13105">
              <w:rPr>
                <w:rFonts w:ascii="Arial" w:hAnsi="Arial" w:cs="Arial"/>
                <w:sz w:val="18"/>
                <w:szCs w:val="20"/>
                <w:lang w:val="fr-CA"/>
              </w:rPr>
              <w:t xml:space="preserve"> </w:t>
            </w:r>
            <w:r w:rsidR="00313D5A">
              <w:rPr>
                <w:rFonts w:ascii="Arial" w:hAnsi="Arial" w:cs="Arial"/>
                <w:sz w:val="18"/>
                <w:szCs w:val="20"/>
                <w:lang w:val="fr-CA"/>
              </w:rPr>
              <w:t xml:space="preserve">  </w:t>
            </w:r>
            <w:r w:rsidR="00313D5A" w:rsidRPr="00313D5A">
              <w:rPr>
                <w:rFonts w:ascii="Arial" w:hAnsi="Arial" w:cs="Arial"/>
                <w:sz w:val="18"/>
                <w:szCs w:val="20"/>
                <w:u w:val="single"/>
                <w:lang w:val="fr-CA"/>
              </w:rPr>
              <w:t>pfsi@on.aibn.com</w:t>
            </w:r>
          </w:p>
        </w:tc>
        <w:tc>
          <w:tcPr>
            <w:tcW w:w="6034" w:type="dxa"/>
          </w:tcPr>
          <w:p w:rsidR="00C32DE8" w:rsidRPr="00E95A9B" w:rsidRDefault="00C32DE8" w:rsidP="005F7846">
            <w:pPr>
              <w:spacing w:after="0" w:line="240" w:lineRule="auto"/>
              <w:rPr>
                <w:rFonts w:ascii="Arial" w:hAnsi="Arial" w:cs="Arial"/>
                <w:b/>
                <w:sz w:val="18"/>
                <w:szCs w:val="20"/>
              </w:rPr>
            </w:pPr>
            <w:r w:rsidRPr="00E95A9B">
              <w:rPr>
                <w:rFonts w:ascii="Arial" w:hAnsi="Arial" w:cs="Arial"/>
                <w:b/>
                <w:sz w:val="18"/>
                <w:szCs w:val="20"/>
              </w:rPr>
              <w:t>PRODUCT</w:t>
            </w:r>
          </w:p>
          <w:p w:rsidR="00C32DE8" w:rsidRPr="00E95A9B" w:rsidRDefault="00C32DE8" w:rsidP="005F7846">
            <w:pPr>
              <w:spacing w:after="0" w:line="240" w:lineRule="auto"/>
              <w:rPr>
                <w:rFonts w:ascii="Arial" w:hAnsi="Arial" w:cs="Arial"/>
                <w:sz w:val="18"/>
                <w:szCs w:val="20"/>
              </w:rPr>
            </w:pPr>
            <w:r>
              <w:rPr>
                <w:rFonts w:ascii="Arial" w:hAnsi="Arial" w:cs="Arial"/>
                <w:sz w:val="18"/>
                <w:szCs w:val="20"/>
              </w:rPr>
              <w:t xml:space="preserve">Trade name: </w:t>
            </w:r>
            <w:r w:rsidR="00B36B8F">
              <w:rPr>
                <w:rFonts w:ascii="Arial" w:hAnsi="Arial" w:cs="Arial"/>
                <w:sz w:val="18"/>
                <w:szCs w:val="20"/>
              </w:rPr>
              <w:t xml:space="preserve"> </w:t>
            </w:r>
            <w:r w:rsidR="00546245">
              <w:rPr>
                <w:rFonts w:ascii="Arial" w:hAnsi="Arial" w:cs="Arial"/>
                <w:sz w:val="18"/>
                <w:szCs w:val="20"/>
              </w:rPr>
              <w:t xml:space="preserve">           </w:t>
            </w:r>
            <w:r w:rsidR="00B36B8F">
              <w:rPr>
                <w:rFonts w:ascii="Arial" w:hAnsi="Arial" w:cs="Arial"/>
                <w:sz w:val="18"/>
                <w:szCs w:val="20"/>
              </w:rPr>
              <w:t>PF</w:t>
            </w:r>
            <w:r w:rsidR="00313D5A">
              <w:rPr>
                <w:rFonts w:ascii="Arial" w:hAnsi="Arial" w:cs="Arial"/>
                <w:sz w:val="18"/>
                <w:szCs w:val="20"/>
              </w:rPr>
              <w:t>-</w:t>
            </w:r>
            <w:r w:rsidR="00B36B8F">
              <w:rPr>
                <w:rFonts w:ascii="Arial" w:hAnsi="Arial" w:cs="Arial"/>
                <w:sz w:val="18"/>
                <w:szCs w:val="20"/>
              </w:rPr>
              <w:t>7300-0</w:t>
            </w:r>
            <w:r w:rsidR="00313D5A">
              <w:rPr>
                <w:rFonts w:ascii="Arial" w:hAnsi="Arial" w:cs="Arial"/>
                <w:sz w:val="18"/>
                <w:szCs w:val="20"/>
              </w:rPr>
              <w:t xml:space="preserve"> Resin</w:t>
            </w:r>
            <w:r w:rsidR="00EE34A8">
              <w:rPr>
                <w:rFonts w:ascii="Arial" w:hAnsi="Arial" w:cs="Arial"/>
                <w:sz w:val="18"/>
                <w:szCs w:val="20"/>
              </w:rPr>
              <w:t xml:space="preserve"> COMPONENT</w:t>
            </w:r>
          </w:p>
          <w:p w:rsidR="00546245" w:rsidRDefault="004F523A" w:rsidP="005F7846">
            <w:pPr>
              <w:tabs>
                <w:tab w:val="left" w:pos="1345"/>
              </w:tabs>
              <w:spacing w:after="0" w:line="240" w:lineRule="auto"/>
              <w:rPr>
                <w:rFonts w:ascii="Arial" w:hAnsi="Arial" w:cs="Arial"/>
                <w:sz w:val="18"/>
                <w:szCs w:val="20"/>
              </w:rPr>
            </w:pPr>
            <w:r>
              <w:rPr>
                <w:rFonts w:ascii="Arial" w:hAnsi="Arial" w:cs="Arial"/>
                <w:sz w:val="18"/>
                <w:szCs w:val="20"/>
              </w:rPr>
              <w:t>Chemical name:</w:t>
            </w:r>
            <w:r w:rsidR="00546245">
              <w:rPr>
                <w:rFonts w:ascii="Arial" w:hAnsi="Arial" w:cs="Arial"/>
                <w:sz w:val="18"/>
                <w:szCs w:val="20"/>
              </w:rPr>
              <w:t xml:space="preserve">        Mix of </w:t>
            </w:r>
            <w:r>
              <w:rPr>
                <w:rFonts w:ascii="Arial" w:hAnsi="Arial" w:cs="Arial"/>
                <w:sz w:val="18"/>
                <w:szCs w:val="20"/>
              </w:rPr>
              <w:t>polyols, blowing agent</w:t>
            </w:r>
            <w:r w:rsidR="00546245">
              <w:rPr>
                <w:rFonts w:ascii="Arial" w:hAnsi="Arial" w:cs="Arial"/>
                <w:sz w:val="18"/>
                <w:szCs w:val="20"/>
              </w:rPr>
              <w:t>s</w:t>
            </w:r>
            <w:r w:rsidR="008226F7">
              <w:rPr>
                <w:rFonts w:ascii="Arial" w:hAnsi="Arial" w:cs="Arial"/>
                <w:sz w:val="18"/>
                <w:szCs w:val="20"/>
              </w:rPr>
              <w:t>, catalysts</w:t>
            </w:r>
            <w:r>
              <w:rPr>
                <w:rFonts w:ascii="Arial" w:hAnsi="Arial" w:cs="Arial"/>
                <w:sz w:val="18"/>
                <w:szCs w:val="20"/>
              </w:rPr>
              <w:t xml:space="preserve"> </w:t>
            </w:r>
          </w:p>
          <w:p w:rsidR="004F523A" w:rsidRDefault="00546245" w:rsidP="005F7846">
            <w:pPr>
              <w:tabs>
                <w:tab w:val="left" w:pos="1345"/>
              </w:tabs>
              <w:spacing w:after="0" w:line="240" w:lineRule="auto"/>
              <w:rPr>
                <w:rFonts w:ascii="Arial" w:hAnsi="Arial" w:cs="Arial"/>
                <w:sz w:val="18"/>
                <w:szCs w:val="20"/>
              </w:rPr>
            </w:pPr>
            <w:r>
              <w:rPr>
                <w:rFonts w:ascii="Arial" w:hAnsi="Arial" w:cs="Arial"/>
                <w:sz w:val="18"/>
                <w:szCs w:val="20"/>
              </w:rPr>
              <w:t xml:space="preserve">            </w:t>
            </w:r>
            <w:r w:rsidR="008226F7">
              <w:rPr>
                <w:rFonts w:ascii="Arial" w:hAnsi="Arial" w:cs="Arial"/>
                <w:sz w:val="18"/>
                <w:szCs w:val="20"/>
              </w:rPr>
              <w:t xml:space="preserve">                      </w:t>
            </w:r>
            <w:r>
              <w:rPr>
                <w:rFonts w:ascii="Arial" w:hAnsi="Arial" w:cs="Arial"/>
                <w:sz w:val="18"/>
                <w:szCs w:val="20"/>
              </w:rPr>
              <w:t>and others additives</w:t>
            </w:r>
            <w:r w:rsidR="004F523A">
              <w:rPr>
                <w:rFonts w:ascii="Arial" w:hAnsi="Arial" w:cs="Arial"/>
                <w:sz w:val="18"/>
                <w:szCs w:val="20"/>
              </w:rPr>
              <w:t>.</w:t>
            </w:r>
          </w:p>
          <w:p w:rsidR="00546245" w:rsidRDefault="00546245" w:rsidP="005F7846">
            <w:pPr>
              <w:tabs>
                <w:tab w:val="left" w:pos="1345"/>
              </w:tabs>
              <w:spacing w:after="0" w:line="240" w:lineRule="auto"/>
              <w:rPr>
                <w:rFonts w:ascii="Arial" w:hAnsi="Arial" w:cs="Arial"/>
                <w:sz w:val="18"/>
                <w:szCs w:val="20"/>
              </w:rPr>
            </w:pPr>
          </w:p>
          <w:p w:rsidR="004F523A" w:rsidRDefault="004F523A" w:rsidP="004F523A">
            <w:pPr>
              <w:spacing w:after="0" w:line="240" w:lineRule="auto"/>
              <w:rPr>
                <w:rFonts w:ascii="Arial" w:hAnsi="Arial" w:cs="Arial"/>
                <w:sz w:val="18"/>
                <w:szCs w:val="20"/>
              </w:rPr>
            </w:pPr>
            <w:r>
              <w:rPr>
                <w:rFonts w:ascii="Arial" w:hAnsi="Arial" w:cs="Arial"/>
                <w:sz w:val="18"/>
                <w:szCs w:val="20"/>
              </w:rPr>
              <w:t xml:space="preserve">Chemical family: </w:t>
            </w:r>
            <w:r w:rsidR="00546245">
              <w:rPr>
                <w:rFonts w:ascii="Arial" w:hAnsi="Arial" w:cs="Arial"/>
                <w:sz w:val="18"/>
                <w:szCs w:val="20"/>
              </w:rPr>
              <w:t xml:space="preserve">      </w:t>
            </w:r>
            <w:r>
              <w:rPr>
                <w:rFonts w:ascii="Arial" w:hAnsi="Arial" w:cs="Arial"/>
                <w:sz w:val="18"/>
                <w:szCs w:val="20"/>
              </w:rPr>
              <w:t>Rigid Polyurethane Foam</w:t>
            </w:r>
          </w:p>
          <w:p w:rsidR="00F012A5" w:rsidRDefault="004F523A" w:rsidP="004F523A">
            <w:pPr>
              <w:spacing w:after="0" w:line="240" w:lineRule="auto"/>
              <w:rPr>
                <w:rFonts w:ascii="Arial" w:hAnsi="Arial" w:cs="Arial"/>
                <w:sz w:val="18"/>
                <w:szCs w:val="20"/>
              </w:rPr>
            </w:pPr>
            <w:r>
              <w:rPr>
                <w:rFonts w:ascii="Arial" w:hAnsi="Arial" w:cs="Arial"/>
                <w:sz w:val="18"/>
                <w:szCs w:val="20"/>
              </w:rPr>
              <w:t xml:space="preserve">Product use: </w:t>
            </w:r>
            <w:r w:rsidR="00546245">
              <w:rPr>
                <w:rFonts w:ascii="Arial" w:hAnsi="Arial" w:cs="Arial"/>
                <w:sz w:val="18"/>
                <w:szCs w:val="20"/>
              </w:rPr>
              <w:t xml:space="preserve">            </w:t>
            </w:r>
            <w:r>
              <w:rPr>
                <w:rFonts w:ascii="Arial" w:hAnsi="Arial" w:cs="Arial"/>
                <w:sz w:val="18"/>
                <w:szCs w:val="20"/>
              </w:rPr>
              <w:t xml:space="preserve">Component B of a spray  </w:t>
            </w:r>
          </w:p>
          <w:p w:rsidR="00C32DE8" w:rsidRPr="00E95A9B" w:rsidRDefault="00F012A5" w:rsidP="004F523A">
            <w:pPr>
              <w:spacing w:after="0" w:line="240" w:lineRule="auto"/>
              <w:rPr>
                <w:rFonts w:ascii="Arial" w:hAnsi="Arial" w:cs="Arial"/>
                <w:sz w:val="18"/>
                <w:szCs w:val="20"/>
              </w:rPr>
            </w:pPr>
            <w:r>
              <w:rPr>
                <w:rFonts w:ascii="Arial" w:hAnsi="Arial" w:cs="Arial"/>
                <w:sz w:val="18"/>
                <w:szCs w:val="20"/>
              </w:rPr>
              <w:t xml:space="preserve">                                 </w:t>
            </w:r>
            <w:r w:rsidR="004F523A">
              <w:rPr>
                <w:rFonts w:ascii="Arial" w:hAnsi="Arial" w:cs="Arial"/>
                <w:sz w:val="18"/>
                <w:szCs w:val="20"/>
              </w:rPr>
              <w:t>Polyurethane System</w:t>
            </w:r>
          </w:p>
        </w:tc>
      </w:tr>
      <w:tr w:rsidR="00C32DE8" w:rsidRPr="00E95A9B" w:rsidTr="00F012A5">
        <w:trPr>
          <w:jc w:val="center"/>
        </w:trPr>
        <w:tc>
          <w:tcPr>
            <w:tcW w:w="11520" w:type="dxa"/>
            <w:gridSpan w:val="2"/>
          </w:tcPr>
          <w:p w:rsidR="00C32DE8" w:rsidRDefault="00C32DE8" w:rsidP="005F7846">
            <w:pPr>
              <w:spacing w:after="0" w:line="240" w:lineRule="auto"/>
              <w:rPr>
                <w:rFonts w:ascii="Arial" w:hAnsi="Arial" w:cs="Arial"/>
                <w:b/>
                <w:sz w:val="18"/>
                <w:szCs w:val="20"/>
              </w:rPr>
            </w:pPr>
            <w:r w:rsidRPr="00E95A9B">
              <w:rPr>
                <w:rFonts w:ascii="Arial" w:hAnsi="Arial" w:cs="Arial"/>
                <w:b/>
                <w:sz w:val="18"/>
                <w:szCs w:val="20"/>
              </w:rPr>
              <w:t>EMERGENCY TELEPHONE</w:t>
            </w:r>
          </w:p>
          <w:p w:rsidR="00C32DE8" w:rsidRPr="00E95A9B" w:rsidRDefault="00C32DE8" w:rsidP="005F7846">
            <w:pPr>
              <w:spacing w:after="0" w:line="240" w:lineRule="auto"/>
              <w:rPr>
                <w:rFonts w:ascii="Arial" w:hAnsi="Arial" w:cs="Arial"/>
                <w:sz w:val="18"/>
                <w:szCs w:val="20"/>
                <w:u w:val="single"/>
              </w:rPr>
            </w:pPr>
            <w:r>
              <w:rPr>
                <w:rFonts w:ascii="Arial" w:hAnsi="Arial" w:cs="Arial"/>
                <w:sz w:val="18"/>
                <w:szCs w:val="20"/>
              </w:rPr>
              <w:t>CANUTEC</w:t>
            </w:r>
            <w:r w:rsidRPr="00E95A9B">
              <w:rPr>
                <w:rFonts w:ascii="Arial" w:hAnsi="Arial" w:cs="Arial"/>
                <w:sz w:val="18"/>
                <w:szCs w:val="20"/>
              </w:rPr>
              <w:t xml:space="preserve"> (613) 996-6666</w:t>
            </w:r>
          </w:p>
        </w:tc>
      </w:tr>
    </w:tbl>
    <w:p w:rsidR="00C32DE8" w:rsidRDefault="00C32DE8" w:rsidP="00C32DE8">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355"/>
        <w:gridCol w:w="7851"/>
      </w:tblGrid>
      <w:tr w:rsidR="00CA45FF" w:rsidRPr="00E95A9B" w:rsidTr="00F012A5">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A45FF" w:rsidRPr="00E95A9B" w:rsidRDefault="00CA45FF" w:rsidP="003D464D">
            <w:pPr>
              <w:spacing w:after="0" w:line="240" w:lineRule="auto"/>
              <w:rPr>
                <w:rFonts w:ascii="Arial" w:hAnsi="Arial" w:cs="Arial"/>
                <w:b/>
                <w:sz w:val="20"/>
                <w:szCs w:val="20"/>
              </w:rPr>
            </w:pPr>
            <w:r w:rsidRPr="00E95A9B">
              <w:rPr>
                <w:rFonts w:ascii="Arial" w:hAnsi="Arial" w:cs="Arial"/>
                <w:b/>
                <w:sz w:val="20"/>
                <w:szCs w:val="20"/>
              </w:rPr>
              <w:t>SECTION 2: HAZARDS IDENTIFICATION</w:t>
            </w:r>
          </w:p>
        </w:tc>
      </w:tr>
      <w:tr w:rsidR="00CA45FF"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CA45FF" w:rsidRPr="00E95A9B" w:rsidRDefault="00CA45FF" w:rsidP="003D464D">
            <w:pPr>
              <w:spacing w:after="0" w:line="240" w:lineRule="auto"/>
              <w:rPr>
                <w:rFonts w:ascii="Arial" w:hAnsi="Arial" w:cs="Arial"/>
                <w:sz w:val="18"/>
                <w:szCs w:val="20"/>
              </w:rPr>
            </w:pPr>
            <w:r w:rsidRPr="00E95A9B">
              <w:rPr>
                <w:rFonts w:ascii="Arial" w:hAnsi="Arial" w:cs="Arial"/>
                <w:sz w:val="18"/>
                <w:szCs w:val="20"/>
              </w:rPr>
              <w:t>Physical State / Color / Odor</w:t>
            </w:r>
          </w:p>
        </w:tc>
        <w:tc>
          <w:tcPr>
            <w:tcW w:w="8880" w:type="dxa"/>
            <w:tcBorders>
              <w:top w:val="single" w:sz="4" w:space="0" w:color="auto"/>
              <w:left w:val="single" w:sz="4" w:space="0" w:color="auto"/>
              <w:bottom w:val="single" w:sz="4" w:space="0" w:color="auto"/>
              <w:right w:val="single" w:sz="4" w:space="0" w:color="auto"/>
            </w:tcBorders>
          </w:tcPr>
          <w:p w:rsidR="00CA45FF" w:rsidRPr="00E95A9B" w:rsidRDefault="004262E3" w:rsidP="001340D1">
            <w:pPr>
              <w:spacing w:after="0" w:line="240" w:lineRule="auto"/>
              <w:rPr>
                <w:rFonts w:ascii="Arial" w:hAnsi="Arial" w:cs="Arial"/>
                <w:sz w:val="18"/>
                <w:szCs w:val="20"/>
              </w:rPr>
            </w:pPr>
            <w:r w:rsidRPr="004262E3">
              <w:rPr>
                <w:rFonts w:ascii="Arial" w:hAnsi="Arial" w:cs="Arial"/>
                <w:sz w:val="18"/>
                <w:szCs w:val="20"/>
              </w:rPr>
              <w:t>Liquid /</w:t>
            </w:r>
            <w:r w:rsidRPr="004262E3">
              <w:rPr>
                <w:rFonts w:ascii="Arial" w:hAnsi="Arial" w:cs="Arial"/>
                <w:b/>
                <w:sz w:val="18"/>
                <w:szCs w:val="20"/>
              </w:rPr>
              <w:t xml:space="preserve"> </w:t>
            </w:r>
            <w:r w:rsidR="00FD0FCB">
              <w:rPr>
                <w:rFonts w:ascii="Arial" w:hAnsi="Arial" w:cs="Arial"/>
                <w:sz w:val="18"/>
                <w:szCs w:val="20"/>
              </w:rPr>
              <w:t xml:space="preserve">Burnt orange </w:t>
            </w:r>
            <w:r w:rsidRPr="004262E3">
              <w:rPr>
                <w:rFonts w:ascii="Arial" w:hAnsi="Arial" w:cs="Arial"/>
                <w:b/>
                <w:sz w:val="18"/>
                <w:szCs w:val="20"/>
              </w:rPr>
              <w:t xml:space="preserve">/ </w:t>
            </w:r>
            <w:r w:rsidR="001340D1">
              <w:rPr>
                <w:rFonts w:ascii="Arial" w:hAnsi="Arial" w:cs="Arial"/>
                <w:sz w:val="18"/>
                <w:szCs w:val="20"/>
              </w:rPr>
              <w:t>Ester</w:t>
            </w:r>
          </w:p>
        </w:tc>
      </w:tr>
      <w:tr w:rsidR="00CA45FF" w:rsidRPr="00E95A9B" w:rsidTr="00F012A5">
        <w:trPr>
          <w:jc w:val="center"/>
        </w:trPr>
        <w:tc>
          <w:tcPr>
            <w:tcW w:w="11520" w:type="dxa"/>
            <w:gridSpan w:val="2"/>
            <w:tcBorders>
              <w:top w:val="single" w:sz="4" w:space="0" w:color="auto"/>
              <w:left w:val="single" w:sz="4" w:space="0" w:color="auto"/>
              <w:bottom w:val="single" w:sz="4" w:space="0" w:color="auto"/>
              <w:right w:val="single" w:sz="4" w:space="0" w:color="auto"/>
            </w:tcBorders>
          </w:tcPr>
          <w:p w:rsidR="00CA45FF" w:rsidRPr="00E95A9B" w:rsidRDefault="00CA45FF" w:rsidP="003D464D">
            <w:pPr>
              <w:spacing w:after="0" w:line="240" w:lineRule="auto"/>
              <w:rPr>
                <w:rFonts w:ascii="Arial" w:hAnsi="Arial" w:cs="Arial"/>
                <w:b/>
                <w:sz w:val="18"/>
                <w:szCs w:val="20"/>
              </w:rPr>
            </w:pPr>
            <w:r w:rsidRPr="00E95A9B">
              <w:rPr>
                <w:rFonts w:ascii="Arial" w:hAnsi="Arial" w:cs="Arial"/>
                <w:b/>
                <w:sz w:val="18"/>
                <w:szCs w:val="20"/>
              </w:rPr>
              <w:t>Emergency Overview / Warning</w:t>
            </w:r>
          </w:p>
        </w:tc>
      </w:tr>
      <w:tr w:rsidR="00CA45FF"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CA45FF" w:rsidRPr="00295358" w:rsidRDefault="00CA45FF" w:rsidP="00295358">
            <w:pPr>
              <w:spacing w:after="0" w:line="240" w:lineRule="auto"/>
              <w:rPr>
                <w:rFonts w:ascii="Arial" w:hAnsi="Arial" w:cs="Arial"/>
                <w:sz w:val="18"/>
                <w:szCs w:val="18"/>
              </w:rPr>
            </w:pPr>
            <w:r w:rsidRPr="00295358">
              <w:rPr>
                <w:rFonts w:ascii="Arial" w:hAnsi="Arial" w:cs="Arial"/>
                <w:sz w:val="18"/>
                <w:szCs w:val="18"/>
              </w:rPr>
              <w:t>Physical / Chemical Hazards</w:t>
            </w:r>
          </w:p>
        </w:tc>
        <w:tc>
          <w:tcPr>
            <w:tcW w:w="8880" w:type="dxa"/>
            <w:tcBorders>
              <w:top w:val="single" w:sz="4" w:space="0" w:color="auto"/>
              <w:left w:val="single" w:sz="4" w:space="0" w:color="auto"/>
              <w:bottom w:val="single" w:sz="4" w:space="0" w:color="auto"/>
              <w:right w:val="single" w:sz="4" w:space="0" w:color="auto"/>
            </w:tcBorders>
          </w:tcPr>
          <w:p w:rsidR="00CA45FF" w:rsidRPr="00295358" w:rsidRDefault="004262E3" w:rsidP="00295358">
            <w:pPr>
              <w:spacing w:after="0" w:line="240" w:lineRule="auto"/>
              <w:rPr>
                <w:rFonts w:ascii="Arial" w:hAnsi="Arial" w:cs="Arial"/>
                <w:sz w:val="18"/>
                <w:szCs w:val="18"/>
              </w:rPr>
            </w:pPr>
            <w:r w:rsidRPr="00295358">
              <w:rPr>
                <w:rFonts w:ascii="Arial" w:hAnsi="Arial" w:cs="Arial"/>
                <w:sz w:val="18"/>
                <w:szCs w:val="18"/>
              </w:rPr>
              <w:t>Acute Health Hazard / Chronic Health Hazard / Fire Hazard: Toxic vapors may be released during burning or thermal decomposition.</w:t>
            </w:r>
          </w:p>
        </w:tc>
      </w:tr>
      <w:tr w:rsidR="00DA6CA5"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DA6CA5" w:rsidRPr="00295358" w:rsidRDefault="00DA6CA5" w:rsidP="00295358">
            <w:pPr>
              <w:spacing w:after="0" w:line="240" w:lineRule="auto"/>
              <w:rPr>
                <w:rFonts w:ascii="Arial" w:hAnsi="Arial" w:cs="Arial"/>
                <w:sz w:val="18"/>
                <w:szCs w:val="18"/>
              </w:rPr>
            </w:pPr>
            <w:r>
              <w:rPr>
                <w:rFonts w:ascii="Arial" w:hAnsi="Arial" w:cs="Arial"/>
                <w:sz w:val="18"/>
                <w:szCs w:val="18"/>
              </w:rPr>
              <w:t>Routes of Entry</w:t>
            </w:r>
          </w:p>
        </w:tc>
        <w:tc>
          <w:tcPr>
            <w:tcW w:w="8880" w:type="dxa"/>
            <w:tcBorders>
              <w:top w:val="single" w:sz="4" w:space="0" w:color="auto"/>
              <w:left w:val="single" w:sz="4" w:space="0" w:color="auto"/>
              <w:bottom w:val="single" w:sz="4" w:space="0" w:color="auto"/>
              <w:right w:val="single" w:sz="4" w:space="0" w:color="auto"/>
            </w:tcBorders>
          </w:tcPr>
          <w:p w:rsidR="00DA6CA5" w:rsidRPr="00295358" w:rsidRDefault="00DA6CA5" w:rsidP="00295358">
            <w:pPr>
              <w:spacing w:after="0" w:line="240" w:lineRule="auto"/>
              <w:rPr>
                <w:rFonts w:ascii="Arial" w:hAnsi="Arial" w:cs="Arial"/>
                <w:sz w:val="18"/>
                <w:szCs w:val="18"/>
              </w:rPr>
            </w:pPr>
            <w:r>
              <w:rPr>
                <w:rFonts w:ascii="Arial" w:hAnsi="Arial" w:cs="Arial"/>
                <w:sz w:val="18"/>
                <w:szCs w:val="18"/>
              </w:rPr>
              <w:t>Eye contact, skin contact, inhalation, ingestion.</w:t>
            </w:r>
          </w:p>
        </w:tc>
      </w:tr>
      <w:tr w:rsidR="004262E3"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Eye Contact</w:t>
            </w:r>
          </w:p>
        </w:tc>
        <w:tc>
          <w:tcPr>
            <w:tcW w:w="888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pacing w:val="-3"/>
                <w:sz w:val="18"/>
                <w:szCs w:val="18"/>
              </w:rPr>
              <w:t>Product liquids, aerosols or vapors are irritating. Vapors may cause a transient condition known as glaucopsia, resulting in blurred vision and appearance of halos around bright objects.</w:t>
            </w:r>
          </w:p>
        </w:tc>
      </w:tr>
      <w:tr w:rsidR="004262E3"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Skin Contact</w:t>
            </w:r>
          </w:p>
        </w:tc>
        <w:tc>
          <w:tcPr>
            <w:tcW w:w="888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May cause irritation and dermatitis.</w:t>
            </w:r>
          </w:p>
        </w:tc>
      </w:tr>
      <w:tr w:rsidR="004262E3"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Ingestion</w:t>
            </w:r>
          </w:p>
        </w:tc>
        <w:tc>
          <w:tcPr>
            <w:tcW w:w="888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May cause irritation to throat, esophagus and stomach (</w:t>
            </w:r>
            <w:r w:rsidRPr="00295358">
              <w:rPr>
                <w:rFonts w:ascii="Arial" w:hAnsi="Arial" w:cs="Arial"/>
                <w:spacing w:val="-3"/>
                <w:sz w:val="18"/>
                <w:szCs w:val="18"/>
              </w:rPr>
              <w:t>nausea, abdominal pains, vomiting and diarrhea).</w:t>
            </w:r>
            <w:r w:rsidR="001340D1">
              <w:rPr>
                <w:rFonts w:ascii="Arial" w:hAnsi="Arial" w:cs="Arial"/>
                <w:spacing w:val="-3"/>
                <w:sz w:val="18"/>
                <w:szCs w:val="18"/>
              </w:rPr>
              <w:t xml:space="preserve"> May cause liver and kidney damage.</w:t>
            </w:r>
          </w:p>
        </w:tc>
      </w:tr>
      <w:tr w:rsidR="004262E3"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Inhalation</w:t>
            </w:r>
          </w:p>
        </w:tc>
        <w:tc>
          <w:tcPr>
            <w:tcW w:w="888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May cause headaches, dizziness, drowsiness and other central nervous system effects.</w:t>
            </w:r>
          </w:p>
        </w:tc>
      </w:tr>
    </w:tbl>
    <w:p w:rsidR="005F15EF" w:rsidRDefault="005F15EF"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4625"/>
        <w:gridCol w:w="2178"/>
        <w:gridCol w:w="3403"/>
      </w:tblGrid>
      <w:tr w:rsidR="00CA45FF" w:rsidRPr="00E95A9B" w:rsidTr="0020189E">
        <w:trPr>
          <w:trHeight w:val="216"/>
          <w:jc w:val="center"/>
        </w:trPr>
        <w:tc>
          <w:tcPr>
            <w:tcW w:w="1020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A45FF" w:rsidRPr="00E95A9B" w:rsidRDefault="00CA45FF" w:rsidP="003D464D">
            <w:pPr>
              <w:spacing w:after="0" w:line="240" w:lineRule="auto"/>
              <w:rPr>
                <w:rFonts w:ascii="Arial" w:hAnsi="Arial" w:cs="Arial"/>
                <w:b/>
                <w:sz w:val="20"/>
                <w:szCs w:val="20"/>
              </w:rPr>
            </w:pPr>
            <w:r w:rsidRPr="00E95A9B">
              <w:rPr>
                <w:rFonts w:ascii="Arial" w:hAnsi="Arial" w:cs="Arial"/>
                <w:b/>
                <w:sz w:val="20"/>
                <w:szCs w:val="20"/>
              </w:rPr>
              <w:t>SECTION 3: COMPOSITION / INFORMATION ON INGREDIENTS</w:t>
            </w:r>
          </w:p>
        </w:tc>
      </w:tr>
      <w:tr w:rsidR="00CA45FF" w:rsidRPr="00E95A9B" w:rsidTr="0020189E">
        <w:trPr>
          <w:jc w:val="center"/>
        </w:trPr>
        <w:tc>
          <w:tcPr>
            <w:tcW w:w="4625" w:type="dxa"/>
            <w:tcBorders>
              <w:top w:val="single" w:sz="4" w:space="0" w:color="auto"/>
              <w:left w:val="single" w:sz="4" w:space="0" w:color="auto"/>
              <w:bottom w:val="single" w:sz="4" w:space="0" w:color="auto"/>
              <w:right w:val="single" w:sz="4" w:space="0" w:color="auto"/>
            </w:tcBorders>
          </w:tcPr>
          <w:p w:rsidR="00CA45FF" w:rsidRPr="001340D1" w:rsidRDefault="00F012A5" w:rsidP="001340D1">
            <w:pPr>
              <w:spacing w:after="0" w:line="240" w:lineRule="auto"/>
              <w:rPr>
                <w:rFonts w:ascii="Arial" w:hAnsi="Arial" w:cs="Arial"/>
                <w:sz w:val="18"/>
                <w:szCs w:val="18"/>
                <w:u w:val="single"/>
              </w:rPr>
            </w:pPr>
            <w:r>
              <w:rPr>
                <w:rFonts w:ascii="Arial" w:hAnsi="Arial" w:cs="Arial"/>
                <w:sz w:val="18"/>
                <w:szCs w:val="18"/>
              </w:rPr>
              <w:t>INGREDIENTS</w:t>
            </w:r>
          </w:p>
        </w:tc>
        <w:tc>
          <w:tcPr>
            <w:tcW w:w="2178" w:type="dxa"/>
            <w:tcBorders>
              <w:top w:val="single" w:sz="4" w:space="0" w:color="auto"/>
              <w:left w:val="single" w:sz="4" w:space="0" w:color="auto"/>
              <w:bottom w:val="single" w:sz="4" w:space="0" w:color="auto"/>
              <w:right w:val="single" w:sz="4" w:space="0" w:color="auto"/>
            </w:tcBorders>
          </w:tcPr>
          <w:p w:rsidR="00CA45FF" w:rsidRPr="001340D1" w:rsidRDefault="00CA45FF" w:rsidP="001340D1">
            <w:pPr>
              <w:spacing w:after="0" w:line="240" w:lineRule="auto"/>
              <w:rPr>
                <w:rFonts w:ascii="Arial" w:hAnsi="Arial" w:cs="Arial"/>
                <w:sz w:val="18"/>
                <w:szCs w:val="18"/>
              </w:rPr>
            </w:pPr>
            <w:r w:rsidRPr="001340D1">
              <w:rPr>
                <w:rFonts w:ascii="Arial" w:hAnsi="Arial" w:cs="Arial"/>
                <w:sz w:val="18"/>
                <w:szCs w:val="18"/>
              </w:rPr>
              <w:t>CAS #</w:t>
            </w:r>
          </w:p>
        </w:tc>
        <w:tc>
          <w:tcPr>
            <w:tcW w:w="3403" w:type="dxa"/>
            <w:tcBorders>
              <w:top w:val="single" w:sz="4" w:space="0" w:color="auto"/>
              <w:left w:val="single" w:sz="4" w:space="0" w:color="auto"/>
              <w:bottom w:val="single" w:sz="4" w:space="0" w:color="auto"/>
              <w:right w:val="single" w:sz="4" w:space="0" w:color="auto"/>
            </w:tcBorders>
          </w:tcPr>
          <w:p w:rsidR="00CA45FF" w:rsidRPr="001340D1" w:rsidRDefault="00CA45FF" w:rsidP="001340D1">
            <w:pPr>
              <w:spacing w:after="0" w:line="240" w:lineRule="auto"/>
              <w:rPr>
                <w:rFonts w:ascii="Arial" w:hAnsi="Arial" w:cs="Arial"/>
                <w:sz w:val="18"/>
                <w:szCs w:val="18"/>
              </w:rPr>
            </w:pPr>
            <w:r w:rsidRPr="001340D1">
              <w:rPr>
                <w:rFonts w:ascii="Arial" w:hAnsi="Arial" w:cs="Arial"/>
                <w:sz w:val="18"/>
                <w:szCs w:val="18"/>
              </w:rPr>
              <w:t>%</w:t>
            </w:r>
          </w:p>
        </w:tc>
      </w:tr>
      <w:tr w:rsidR="001340D1" w:rsidRPr="00E95A9B" w:rsidTr="0020189E">
        <w:trPr>
          <w:jc w:val="center"/>
        </w:trPr>
        <w:tc>
          <w:tcPr>
            <w:tcW w:w="4625"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pStyle w:val="Heading1"/>
              <w:spacing w:line="240" w:lineRule="auto"/>
              <w:rPr>
                <w:rFonts w:ascii="Arial" w:hAnsi="Arial" w:cs="Arial"/>
                <w:b w:val="0"/>
                <w:sz w:val="18"/>
                <w:szCs w:val="18"/>
              </w:rPr>
            </w:pPr>
            <w:r w:rsidRPr="001340D1">
              <w:rPr>
                <w:rFonts w:ascii="Arial" w:hAnsi="Arial" w:cs="Arial"/>
                <w:b w:val="0"/>
                <w:sz w:val="18"/>
                <w:szCs w:val="18"/>
              </w:rPr>
              <w:t>Polyol blend</w:t>
            </w:r>
          </w:p>
        </w:tc>
        <w:tc>
          <w:tcPr>
            <w:tcW w:w="2178"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tabs>
                <w:tab w:val="left" w:pos="4860"/>
              </w:tabs>
              <w:spacing w:after="0" w:line="240" w:lineRule="auto"/>
              <w:rPr>
                <w:rFonts w:ascii="Arial" w:eastAsia="Calibri" w:hAnsi="Arial" w:cs="Arial"/>
                <w:sz w:val="18"/>
                <w:szCs w:val="18"/>
              </w:rPr>
            </w:pPr>
            <w:r w:rsidRPr="001340D1">
              <w:rPr>
                <w:rFonts w:ascii="Arial" w:eastAsia="Calibri" w:hAnsi="Arial" w:cs="Arial"/>
                <w:sz w:val="18"/>
                <w:szCs w:val="18"/>
              </w:rPr>
              <w:t>Trade Secret</w:t>
            </w:r>
          </w:p>
        </w:tc>
        <w:tc>
          <w:tcPr>
            <w:tcW w:w="3403" w:type="dxa"/>
            <w:tcBorders>
              <w:top w:val="single" w:sz="4" w:space="0" w:color="auto"/>
              <w:left w:val="single" w:sz="4" w:space="0" w:color="auto"/>
              <w:bottom w:val="single" w:sz="4" w:space="0" w:color="auto"/>
              <w:right w:val="single" w:sz="4" w:space="0" w:color="auto"/>
            </w:tcBorders>
          </w:tcPr>
          <w:p w:rsidR="001340D1" w:rsidRPr="001340D1" w:rsidRDefault="00F434CC" w:rsidP="001340D1">
            <w:pPr>
              <w:tabs>
                <w:tab w:val="left" w:pos="4860"/>
              </w:tabs>
              <w:spacing w:after="0" w:line="240" w:lineRule="auto"/>
              <w:rPr>
                <w:rFonts w:ascii="Arial" w:eastAsia="Calibri" w:hAnsi="Arial" w:cs="Arial"/>
                <w:sz w:val="18"/>
                <w:szCs w:val="18"/>
              </w:rPr>
            </w:pPr>
            <w:r>
              <w:rPr>
                <w:rFonts w:ascii="Arial" w:eastAsia="Calibri" w:hAnsi="Arial" w:cs="Arial"/>
                <w:sz w:val="18"/>
                <w:szCs w:val="18"/>
              </w:rPr>
              <w:t>30 – 6</w:t>
            </w:r>
            <w:r w:rsidR="001340D1" w:rsidRPr="001340D1">
              <w:rPr>
                <w:rFonts w:ascii="Arial" w:eastAsia="Calibri" w:hAnsi="Arial" w:cs="Arial"/>
                <w:sz w:val="18"/>
                <w:szCs w:val="18"/>
              </w:rPr>
              <w:t xml:space="preserve">0 </w:t>
            </w:r>
          </w:p>
        </w:tc>
      </w:tr>
      <w:tr w:rsidR="001340D1" w:rsidRPr="00E95A9B" w:rsidTr="0020189E">
        <w:trPr>
          <w:jc w:val="center"/>
        </w:trPr>
        <w:tc>
          <w:tcPr>
            <w:tcW w:w="4625" w:type="dxa"/>
            <w:tcBorders>
              <w:top w:val="single" w:sz="4" w:space="0" w:color="auto"/>
              <w:left w:val="single" w:sz="4" w:space="0" w:color="auto"/>
              <w:bottom w:val="single" w:sz="4" w:space="0" w:color="auto"/>
              <w:right w:val="single" w:sz="4" w:space="0" w:color="auto"/>
            </w:tcBorders>
          </w:tcPr>
          <w:p w:rsidR="001340D1" w:rsidRPr="001340D1" w:rsidRDefault="0020189E" w:rsidP="001340D1">
            <w:pPr>
              <w:pStyle w:val="Heading1"/>
              <w:spacing w:line="240" w:lineRule="auto"/>
              <w:rPr>
                <w:rFonts w:ascii="Arial" w:hAnsi="Arial" w:cs="Arial"/>
                <w:b w:val="0"/>
                <w:sz w:val="18"/>
                <w:szCs w:val="18"/>
              </w:rPr>
            </w:pPr>
            <w:r>
              <w:rPr>
                <w:rFonts w:ascii="Arial" w:hAnsi="Arial" w:cs="Arial"/>
                <w:b w:val="0"/>
                <w:sz w:val="18"/>
                <w:szCs w:val="18"/>
              </w:rPr>
              <w:t>Blowing Agent Blend</w:t>
            </w:r>
          </w:p>
        </w:tc>
        <w:tc>
          <w:tcPr>
            <w:tcW w:w="2178" w:type="dxa"/>
            <w:tcBorders>
              <w:top w:val="single" w:sz="4" w:space="0" w:color="auto"/>
              <w:left w:val="single" w:sz="4" w:space="0" w:color="auto"/>
              <w:bottom w:val="single" w:sz="4" w:space="0" w:color="auto"/>
              <w:right w:val="single" w:sz="4" w:space="0" w:color="auto"/>
            </w:tcBorders>
          </w:tcPr>
          <w:p w:rsidR="001340D1" w:rsidRPr="001340D1" w:rsidRDefault="0020189E" w:rsidP="001340D1">
            <w:pPr>
              <w:tabs>
                <w:tab w:val="left" w:pos="4860"/>
              </w:tabs>
              <w:spacing w:after="0" w:line="240" w:lineRule="auto"/>
              <w:rPr>
                <w:rFonts w:ascii="Arial" w:eastAsia="Calibri" w:hAnsi="Arial" w:cs="Arial"/>
                <w:sz w:val="18"/>
                <w:szCs w:val="18"/>
              </w:rPr>
            </w:pPr>
            <w:r>
              <w:rPr>
                <w:rFonts w:ascii="Arial" w:eastAsia="Calibri" w:hAnsi="Arial" w:cs="Arial"/>
                <w:sz w:val="18"/>
                <w:szCs w:val="18"/>
              </w:rPr>
              <w:t>Trade Secret</w:t>
            </w:r>
          </w:p>
        </w:tc>
        <w:tc>
          <w:tcPr>
            <w:tcW w:w="3403" w:type="dxa"/>
            <w:tcBorders>
              <w:top w:val="single" w:sz="4" w:space="0" w:color="auto"/>
              <w:left w:val="single" w:sz="4" w:space="0" w:color="auto"/>
              <w:bottom w:val="single" w:sz="4" w:space="0" w:color="auto"/>
              <w:right w:val="single" w:sz="4" w:space="0" w:color="auto"/>
            </w:tcBorders>
          </w:tcPr>
          <w:p w:rsidR="001340D1" w:rsidRPr="001340D1" w:rsidRDefault="00337078" w:rsidP="001340D1">
            <w:pPr>
              <w:tabs>
                <w:tab w:val="left" w:pos="4860"/>
              </w:tabs>
              <w:spacing w:after="0" w:line="240" w:lineRule="auto"/>
              <w:rPr>
                <w:rFonts w:ascii="Arial" w:eastAsia="Calibri" w:hAnsi="Arial" w:cs="Arial"/>
                <w:sz w:val="18"/>
                <w:szCs w:val="18"/>
              </w:rPr>
            </w:pPr>
            <w:r>
              <w:rPr>
                <w:rFonts w:ascii="Arial" w:eastAsia="Calibri" w:hAnsi="Arial" w:cs="Arial"/>
                <w:sz w:val="18"/>
                <w:szCs w:val="18"/>
              </w:rPr>
              <w:t xml:space="preserve"> </w:t>
            </w:r>
            <w:r w:rsidR="008226F7">
              <w:rPr>
                <w:rFonts w:ascii="Arial" w:eastAsia="Calibri" w:hAnsi="Arial" w:cs="Arial"/>
                <w:sz w:val="18"/>
                <w:szCs w:val="18"/>
              </w:rPr>
              <w:t>7 – 13</w:t>
            </w:r>
            <w:r w:rsidR="001340D1" w:rsidRPr="001340D1">
              <w:rPr>
                <w:rFonts w:ascii="Arial" w:eastAsia="Calibri" w:hAnsi="Arial" w:cs="Arial"/>
                <w:sz w:val="18"/>
                <w:szCs w:val="18"/>
              </w:rPr>
              <w:t xml:space="preserve"> </w:t>
            </w:r>
          </w:p>
        </w:tc>
      </w:tr>
      <w:tr w:rsidR="001340D1" w:rsidRPr="00E95A9B" w:rsidTr="0020189E">
        <w:trPr>
          <w:jc w:val="center"/>
        </w:trPr>
        <w:tc>
          <w:tcPr>
            <w:tcW w:w="4625"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spacing w:after="0" w:line="240" w:lineRule="auto"/>
              <w:rPr>
                <w:rFonts w:ascii="Arial" w:eastAsia="Calibri" w:hAnsi="Arial" w:cs="Arial"/>
                <w:sz w:val="18"/>
                <w:szCs w:val="18"/>
              </w:rPr>
            </w:pPr>
            <w:r w:rsidRPr="001340D1">
              <w:rPr>
                <w:rFonts w:ascii="Arial" w:eastAsia="Calibri" w:hAnsi="Arial" w:cs="Arial"/>
                <w:sz w:val="18"/>
                <w:szCs w:val="18"/>
              </w:rPr>
              <w:t>Tris-iso-chloropropyl phosphate</w:t>
            </w:r>
          </w:p>
        </w:tc>
        <w:tc>
          <w:tcPr>
            <w:tcW w:w="2178"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tabs>
                <w:tab w:val="left" w:pos="4860"/>
              </w:tabs>
              <w:spacing w:after="0" w:line="240" w:lineRule="auto"/>
              <w:rPr>
                <w:rFonts w:ascii="Arial" w:eastAsia="Calibri" w:hAnsi="Arial" w:cs="Arial"/>
                <w:sz w:val="18"/>
                <w:szCs w:val="18"/>
              </w:rPr>
            </w:pPr>
            <w:r w:rsidRPr="001340D1">
              <w:rPr>
                <w:rFonts w:ascii="Arial" w:eastAsia="Calibri" w:hAnsi="Arial" w:cs="Arial"/>
                <w:sz w:val="18"/>
                <w:szCs w:val="18"/>
              </w:rPr>
              <w:t>13674-84-5</w:t>
            </w:r>
          </w:p>
        </w:tc>
        <w:tc>
          <w:tcPr>
            <w:tcW w:w="3403" w:type="dxa"/>
            <w:tcBorders>
              <w:top w:val="single" w:sz="4" w:space="0" w:color="auto"/>
              <w:left w:val="single" w:sz="4" w:space="0" w:color="auto"/>
              <w:bottom w:val="single" w:sz="4" w:space="0" w:color="auto"/>
              <w:right w:val="single" w:sz="4" w:space="0" w:color="auto"/>
            </w:tcBorders>
          </w:tcPr>
          <w:p w:rsidR="001340D1" w:rsidRPr="001340D1" w:rsidRDefault="00F434CC" w:rsidP="001340D1">
            <w:pPr>
              <w:tabs>
                <w:tab w:val="left" w:pos="4860"/>
              </w:tabs>
              <w:spacing w:after="0" w:line="240" w:lineRule="auto"/>
              <w:rPr>
                <w:rFonts w:ascii="Arial" w:eastAsia="Calibri" w:hAnsi="Arial" w:cs="Arial"/>
                <w:sz w:val="18"/>
                <w:szCs w:val="18"/>
              </w:rPr>
            </w:pPr>
            <w:r>
              <w:rPr>
                <w:rFonts w:ascii="Arial" w:eastAsia="Calibri" w:hAnsi="Arial" w:cs="Arial"/>
                <w:sz w:val="18"/>
                <w:szCs w:val="18"/>
              </w:rPr>
              <w:t>10 – 3</w:t>
            </w:r>
            <w:r w:rsidR="004A3916">
              <w:rPr>
                <w:rFonts w:ascii="Arial" w:eastAsia="Calibri" w:hAnsi="Arial" w:cs="Arial"/>
                <w:sz w:val="18"/>
                <w:szCs w:val="18"/>
              </w:rPr>
              <w:t>0</w:t>
            </w:r>
            <w:r w:rsidR="001340D1" w:rsidRPr="001340D1">
              <w:rPr>
                <w:rFonts w:ascii="Arial" w:eastAsia="Calibri" w:hAnsi="Arial" w:cs="Arial"/>
                <w:sz w:val="18"/>
                <w:szCs w:val="18"/>
              </w:rPr>
              <w:t xml:space="preserve"> </w:t>
            </w:r>
          </w:p>
        </w:tc>
      </w:tr>
      <w:tr w:rsidR="001340D1" w:rsidRPr="00E95A9B" w:rsidTr="0020189E">
        <w:trPr>
          <w:jc w:val="center"/>
        </w:trPr>
        <w:tc>
          <w:tcPr>
            <w:tcW w:w="4625"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spacing w:after="0" w:line="240" w:lineRule="auto"/>
              <w:rPr>
                <w:rFonts w:ascii="Arial" w:eastAsia="Calibri" w:hAnsi="Arial" w:cs="Arial"/>
                <w:sz w:val="18"/>
                <w:szCs w:val="18"/>
              </w:rPr>
            </w:pPr>
            <w:r w:rsidRPr="001340D1">
              <w:rPr>
                <w:rFonts w:ascii="Arial" w:eastAsia="Calibri" w:hAnsi="Arial" w:cs="Arial"/>
                <w:sz w:val="18"/>
                <w:szCs w:val="18"/>
              </w:rPr>
              <w:t>Trans 1,2 dichloroethylene</w:t>
            </w:r>
          </w:p>
        </w:tc>
        <w:tc>
          <w:tcPr>
            <w:tcW w:w="2178"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tabs>
                <w:tab w:val="left" w:pos="4860"/>
              </w:tabs>
              <w:spacing w:after="0" w:line="240" w:lineRule="auto"/>
              <w:rPr>
                <w:rFonts w:ascii="Arial" w:eastAsia="Calibri" w:hAnsi="Arial" w:cs="Arial"/>
                <w:sz w:val="18"/>
                <w:szCs w:val="18"/>
              </w:rPr>
            </w:pPr>
            <w:r w:rsidRPr="001340D1">
              <w:rPr>
                <w:rFonts w:ascii="Arial" w:eastAsia="Calibri" w:hAnsi="Arial" w:cs="Arial"/>
                <w:sz w:val="18"/>
                <w:szCs w:val="18"/>
              </w:rPr>
              <w:t>156-60-5</w:t>
            </w:r>
          </w:p>
        </w:tc>
        <w:tc>
          <w:tcPr>
            <w:tcW w:w="3403" w:type="dxa"/>
            <w:tcBorders>
              <w:top w:val="single" w:sz="4" w:space="0" w:color="auto"/>
              <w:left w:val="single" w:sz="4" w:space="0" w:color="auto"/>
              <w:bottom w:val="single" w:sz="4" w:space="0" w:color="auto"/>
              <w:right w:val="single" w:sz="4" w:space="0" w:color="auto"/>
            </w:tcBorders>
          </w:tcPr>
          <w:p w:rsidR="001340D1" w:rsidRPr="001340D1" w:rsidRDefault="00337078" w:rsidP="001340D1">
            <w:pPr>
              <w:tabs>
                <w:tab w:val="left" w:pos="4860"/>
              </w:tabs>
              <w:spacing w:after="0" w:line="240" w:lineRule="auto"/>
              <w:rPr>
                <w:rFonts w:ascii="Arial" w:eastAsia="Calibri" w:hAnsi="Arial" w:cs="Arial"/>
                <w:sz w:val="18"/>
                <w:szCs w:val="18"/>
              </w:rPr>
            </w:pPr>
            <w:r>
              <w:rPr>
                <w:rFonts w:ascii="Arial" w:hAnsi="Arial" w:cs="Arial"/>
                <w:sz w:val="18"/>
                <w:szCs w:val="18"/>
              </w:rPr>
              <w:t xml:space="preserve"> </w:t>
            </w:r>
            <w:r w:rsidR="001340D1">
              <w:rPr>
                <w:rFonts w:ascii="Arial" w:hAnsi="Arial" w:cs="Arial"/>
                <w:sz w:val="18"/>
                <w:szCs w:val="18"/>
              </w:rPr>
              <w:t>1 –</w:t>
            </w:r>
            <w:r w:rsidR="001340D1" w:rsidRPr="001340D1">
              <w:rPr>
                <w:rFonts w:ascii="Arial" w:eastAsia="Calibri" w:hAnsi="Arial" w:cs="Arial"/>
                <w:sz w:val="18"/>
                <w:szCs w:val="18"/>
              </w:rPr>
              <w:t xml:space="preserve"> 5</w:t>
            </w:r>
          </w:p>
        </w:tc>
      </w:tr>
      <w:tr w:rsidR="001340D1" w:rsidRPr="00E95A9B" w:rsidTr="0020189E">
        <w:trPr>
          <w:jc w:val="center"/>
        </w:trPr>
        <w:tc>
          <w:tcPr>
            <w:tcW w:w="4625"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spacing w:after="0" w:line="240" w:lineRule="auto"/>
              <w:rPr>
                <w:rFonts w:ascii="Arial" w:eastAsia="Calibri" w:hAnsi="Arial" w:cs="Arial"/>
                <w:sz w:val="18"/>
                <w:szCs w:val="18"/>
              </w:rPr>
            </w:pPr>
            <w:r w:rsidRPr="001340D1">
              <w:rPr>
                <w:rFonts w:ascii="Arial" w:eastAsia="Calibri" w:hAnsi="Arial" w:cs="Arial"/>
                <w:sz w:val="18"/>
                <w:szCs w:val="18"/>
              </w:rPr>
              <w:t>Amine Catalyst</w:t>
            </w:r>
            <w:r w:rsidR="0020189E">
              <w:rPr>
                <w:rFonts w:ascii="Arial" w:eastAsia="Calibri" w:hAnsi="Arial" w:cs="Arial"/>
                <w:sz w:val="18"/>
                <w:szCs w:val="18"/>
              </w:rPr>
              <w:t xml:space="preserve"> Blend</w:t>
            </w:r>
          </w:p>
        </w:tc>
        <w:tc>
          <w:tcPr>
            <w:tcW w:w="2178"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tabs>
                <w:tab w:val="left" w:pos="4860"/>
              </w:tabs>
              <w:spacing w:after="0" w:line="240" w:lineRule="auto"/>
              <w:rPr>
                <w:rFonts w:ascii="Arial" w:eastAsia="Calibri" w:hAnsi="Arial" w:cs="Arial"/>
                <w:sz w:val="18"/>
                <w:szCs w:val="18"/>
              </w:rPr>
            </w:pPr>
            <w:r w:rsidRPr="001340D1">
              <w:rPr>
                <w:rFonts w:ascii="Arial" w:eastAsia="Calibri" w:hAnsi="Arial" w:cs="Arial"/>
                <w:sz w:val="18"/>
                <w:szCs w:val="18"/>
              </w:rPr>
              <w:t>Trade Secret</w:t>
            </w:r>
          </w:p>
        </w:tc>
        <w:tc>
          <w:tcPr>
            <w:tcW w:w="3403" w:type="dxa"/>
            <w:tcBorders>
              <w:top w:val="single" w:sz="4" w:space="0" w:color="auto"/>
              <w:left w:val="single" w:sz="4" w:space="0" w:color="auto"/>
              <w:bottom w:val="single" w:sz="4" w:space="0" w:color="auto"/>
              <w:right w:val="single" w:sz="4" w:space="0" w:color="auto"/>
            </w:tcBorders>
          </w:tcPr>
          <w:p w:rsidR="001340D1" w:rsidRPr="001340D1" w:rsidRDefault="00337078" w:rsidP="001340D1">
            <w:pPr>
              <w:tabs>
                <w:tab w:val="left" w:pos="4860"/>
              </w:tabs>
              <w:spacing w:after="0" w:line="240" w:lineRule="auto"/>
              <w:rPr>
                <w:rFonts w:ascii="Arial" w:eastAsia="Calibri" w:hAnsi="Arial" w:cs="Arial"/>
                <w:sz w:val="18"/>
                <w:szCs w:val="18"/>
              </w:rPr>
            </w:pPr>
            <w:r>
              <w:rPr>
                <w:rFonts w:ascii="Arial" w:eastAsia="Calibri" w:hAnsi="Arial" w:cs="Arial"/>
                <w:sz w:val="18"/>
                <w:szCs w:val="18"/>
              </w:rPr>
              <w:t xml:space="preserve"> </w:t>
            </w:r>
            <w:r w:rsidR="001340D1" w:rsidRPr="001340D1">
              <w:rPr>
                <w:rFonts w:ascii="Arial" w:eastAsia="Calibri" w:hAnsi="Arial" w:cs="Arial"/>
                <w:sz w:val="18"/>
                <w:szCs w:val="18"/>
              </w:rPr>
              <w:t xml:space="preserve">1 – 5  </w:t>
            </w:r>
          </w:p>
        </w:tc>
      </w:tr>
    </w:tbl>
    <w:p w:rsidR="00C15747" w:rsidRDefault="00C15747"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p w:rsidR="00F012A5" w:rsidRDefault="00F012A5"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355"/>
        <w:gridCol w:w="7851"/>
      </w:tblGrid>
      <w:tr w:rsidR="00CA45FF" w:rsidRPr="00E95A9B" w:rsidTr="00F012A5">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A45FF" w:rsidRPr="00E95A9B" w:rsidRDefault="00CA45FF" w:rsidP="003D464D">
            <w:pPr>
              <w:spacing w:after="0" w:line="240" w:lineRule="auto"/>
              <w:rPr>
                <w:rFonts w:ascii="Arial" w:hAnsi="Arial" w:cs="Arial"/>
                <w:b/>
                <w:sz w:val="20"/>
                <w:szCs w:val="20"/>
              </w:rPr>
            </w:pPr>
            <w:r w:rsidRPr="00E95A9B">
              <w:rPr>
                <w:rFonts w:ascii="Arial" w:hAnsi="Arial" w:cs="Arial"/>
                <w:b/>
                <w:sz w:val="20"/>
                <w:szCs w:val="20"/>
              </w:rPr>
              <w:lastRenderedPageBreak/>
              <w:t>SECTION 4: FIRST AID MEASURES</w:t>
            </w:r>
          </w:p>
        </w:tc>
      </w:tr>
      <w:tr w:rsidR="00613F46"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Eye Contact</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pStyle w:val="BodyText"/>
              <w:jc w:val="left"/>
              <w:rPr>
                <w:rFonts w:ascii="Arial" w:hAnsi="Arial" w:cs="Arial"/>
                <w:color w:val="00FF00"/>
                <w:sz w:val="18"/>
                <w:szCs w:val="18"/>
              </w:rPr>
            </w:pPr>
            <w:r w:rsidRPr="00613F46">
              <w:rPr>
                <w:rStyle w:val="CommentReference"/>
                <w:rFonts w:ascii="Arial" w:hAnsi="Arial" w:cs="Arial"/>
                <w:sz w:val="18"/>
                <w:szCs w:val="18"/>
              </w:rPr>
              <w:t>Immediately flush eyes with running water for a minimum of 15 minutes. Hold eyelids open during flushing. Obtain medical attention immediately.</w:t>
            </w:r>
          </w:p>
        </w:tc>
      </w:tr>
      <w:tr w:rsidR="00613F46"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Skin Contact</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Style w:val="CommentReference"/>
                <w:rFonts w:ascii="Arial" w:eastAsia="Calibri" w:hAnsi="Arial" w:cs="Arial"/>
                <w:sz w:val="18"/>
                <w:szCs w:val="18"/>
              </w:rPr>
              <w:t xml:space="preserve">In case of contact, immediately remove contaminated clothing and shoes. Immediately flush skin with plenty of soap and </w:t>
            </w:r>
            <w:r w:rsidRPr="00613F46">
              <w:rPr>
                <w:rFonts w:ascii="Arial" w:eastAsia="Calibri" w:hAnsi="Arial" w:cs="Arial"/>
                <w:sz w:val="18"/>
                <w:szCs w:val="18"/>
              </w:rPr>
              <w:t xml:space="preserve">cold </w:t>
            </w:r>
            <w:r w:rsidRPr="00613F46">
              <w:rPr>
                <w:rStyle w:val="CommentReference"/>
                <w:rFonts w:ascii="Arial" w:eastAsia="Calibri" w:hAnsi="Arial" w:cs="Arial"/>
                <w:sz w:val="18"/>
                <w:szCs w:val="18"/>
              </w:rPr>
              <w:t xml:space="preserve">water. </w:t>
            </w:r>
            <w:r w:rsidRPr="00613F46">
              <w:rPr>
                <w:rFonts w:ascii="Arial" w:eastAsia="Calibri" w:hAnsi="Arial" w:cs="Arial"/>
                <w:sz w:val="18"/>
                <w:szCs w:val="18"/>
              </w:rPr>
              <w:t xml:space="preserve">Do not use hot water. </w:t>
            </w:r>
            <w:r w:rsidRPr="00613F46">
              <w:rPr>
                <w:rStyle w:val="CommentReference"/>
                <w:rFonts w:ascii="Arial" w:eastAsia="Calibri" w:hAnsi="Arial" w:cs="Arial"/>
                <w:sz w:val="18"/>
                <w:szCs w:val="18"/>
              </w:rPr>
              <w:t xml:space="preserve">Wash contaminated clothing and </w:t>
            </w:r>
            <w:r w:rsidRPr="00613F46">
              <w:rPr>
                <w:rFonts w:ascii="Arial" w:eastAsia="Calibri" w:hAnsi="Arial" w:cs="Arial"/>
                <w:sz w:val="18"/>
                <w:szCs w:val="18"/>
              </w:rPr>
              <w:t xml:space="preserve">shoes thoroughly before reuse. For severe exposures, immediately get under safety shower and start rinsing. </w:t>
            </w:r>
            <w:r w:rsidRPr="00613F46">
              <w:rPr>
                <w:rStyle w:val="CommentReference"/>
                <w:rFonts w:ascii="Arial" w:eastAsia="Calibri" w:hAnsi="Arial" w:cs="Arial"/>
                <w:sz w:val="18"/>
                <w:szCs w:val="18"/>
              </w:rPr>
              <w:t>If the irritation develops, obtain medical attention.</w:t>
            </w:r>
          </w:p>
        </w:tc>
      </w:tr>
      <w:tr w:rsidR="00613F46"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Inhalation</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ind w:left="-18" w:firstLine="18"/>
              <w:rPr>
                <w:rFonts w:ascii="Arial" w:eastAsia="Calibri" w:hAnsi="Arial" w:cs="Arial"/>
                <w:sz w:val="18"/>
                <w:szCs w:val="18"/>
              </w:rPr>
            </w:pPr>
            <w:r w:rsidRPr="00613F46">
              <w:rPr>
                <w:rStyle w:val="CommentReference"/>
                <w:rFonts w:ascii="Arial" w:eastAsia="Calibri" w:hAnsi="Arial" w:cs="Arial"/>
                <w:sz w:val="18"/>
                <w:szCs w:val="18"/>
              </w:rPr>
              <w:t>Move exposed person to fresh air. Keep person warm and at rest. If not breathing, breathing irregularly, or if respiratory arrest occurs, provide artificial respiration or oxygen by trained personnel. Obtain medical attention if adverse health effects persist. If unconscious, place in recovery position and get medical attention immediately. Maintain an open airway</w:t>
            </w:r>
            <w:r w:rsidR="001340D1">
              <w:rPr>
                <w:rStyle w:val="CommentReference"/>
                <w:rFonts w:ascii="Arial" w:eastAsia="Calibri" w:hAnsi="Arial" w:cs="Arial"/>
                <w:sz w:val="18"/>
                <w:szCs w:val="18"/>
              </w:rPr>
              <w:t>. Loosen tight clothing such as</w:t>
            </w:r>
            <w:r w:rsidRPr="00613F46">
              <w:rPr>
                <w:rStyle w:val="CommentReference"/>
                <w:rFonts w:ascii="Arial" w:eastAsia="Calibri" w:hAnsi="Arial" w:cs="Arial"/>
                <w:sz w:val="18"/>
                <w:szCs w:val="18"/>
              </w:rPr>
              <w:t xml:space="preserve"> </w:t>
            </w:r>
            <w:r>
              <w:rPr>
                <w:rStyle w:val="CommentReference"/>
                <w:rFonts w:ascii="Arial" w:hAnsi="Arial" w:cs="Arial"/>
                <w:sz w:val="18"/>
                <w:szCs w:val="18"/>
              </w:rPr>
              <w:t xml:space="preserve">collar, tie, belt or waistband. </w:t>
            </w:r>
            <w:r w:rsidRPr="00613F46">
              <w:rPr>
                <w:rStyle w:val="CommentReference"/>
                <w:rFonts w:ascii="Arial" w:eastAsia="Calibri" w:hAnsi="Arial" w:cs="Arial"/>
                <w:sz w:val="18"/>
                <w:szCs w:val="18"/>
              </w:rPr>
              <w:t>In case of inhalation of decomposition products in a fire, symptoms may be delayed. The exposed person may need to be kept under medical surveillance for 48</w:t>
            </w:r>
            <w:r>
              <w:rPr>
                <w:rStyle w:val="CommentReference"/>
                <w:rFonts w:ascii="Arial" w:hAnsi="Arial" w:cs="Arial"/>
                <w:sz w:val="18"/>
                <w:szCs w:val="18"/>
              </w:rPr>
              <w:t xml:space="preserve"> </w:t>
            </w:r>
            <w:r w:rsidRPr="00613F46">
              <w:rPr>
                <w:rStyle w:val="CommentReference"/>
                <w:rFonts w:ascii="Arial" w:eastAsia="Calibri" w:hAnsi="Arial" w:cs="Arial"/>
                <w:sz w:val="18"/>
                <w:szCs w:val="18"/>
              </w:rPr>
              <w:t>hours.</w:t>
            </w:r>
          </w:p>
        </w:tc>
      </w:tr>
      <w:tr w:rsidR="00613F46"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Ingestion</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Style w:val="CommentReference"/>
                <w:rFonts w:ascii="Arial" w:eastAsia="Calibri" w:hAnsi="Arial" w:cs="Arial"/>
                <w:sz w:val="18"/>
                <w:szCs w:val="18"/>
              </w:rPr>
              <w:t>Wash out mouth with water. Move exposed person to fresh air. Keep person warm and at rest. If material has been swallowed and the exposed person is conscious, give small quantities of water (</w:t>
            </w:r>
            <w:r w:rsidRPr="00613F46">
              <w:rPr>
                <w:rFonts w:ascii="Arial" w:eastAsia="Calibri" w:hAnsi="Arial" w:cs="Arial"/>
                <w:spacing w:val="-3"/>
                <w:sz w:val="18"/>
                <w:szCs w:val="18"/>
              </w:rPr>
              <w:t>250 ml)</w:t>
            </w:r>
            <w:r w:rsidRPr="00613F46">
              <w:rPr>
                <w:rStyle w:val="CommentReference"/>
                <w:rFonts w:ascii="Arial" w:eastAsia="Calibri" w:hAnsi="Arial" w:cs="Arial"/>
                <w:sz w:val="18"/>
                <w:szCs w:val="18"/>
              </w:rPr>
              <w:t>. Stop if the exposed person feels sick, as vomiting may be dangerous. Obtain medical attention if symptoms occur.</w:t>
            </w:r>
            <w:r w:rsidR="009030F5">
              <w:rPr>
                <w:rStyle w:val="CommentReference"/>
                <w:rFonts w:ascii="Arial" w:eastAsia="Calibri" w:hAnsi="Arial" w:cs="Arial"/>
                <w:sz w:val="18"/>
                <w:szCs w:val="18"/>
              </w:rPr>
              <w:t xml:space="preserve"> </w:t>
            </w:r>
            <w:r w:rsidRPr="00613F46">
              <w:rPr>
                <w:rStyle w:val="CommentReference"/>
                <w:rFonts w:ascii="Arial" w:eastAsia="Calibri" w:hAnsi="Arial" w:cs="Arial"/>
                <w:b/>
                <w:sz w:val="18"/>
                <w:szCs w:val="18"/>
              </w:rPr>
              <w:t>DO NOT induce vomiting</w:t>
            </w:r>
            <w:r w:rsidRPr="00613F46">
              <w:rPr>
                <w:rStyle w:val="CommentReference"/>
                <w:rFonts w:ascii="Arial" w:eastAsia="Calibri" w:hAnsi="Arial" w:cs="Arial"/>
                <w:sz w:val="18"/>
                <w:szCs w:val="18"/>
              </w:rPr>
              <w:t xml:space="preserve"> unless directed to do so by medical personnel. If vomiting occurs, the head should be kept low so that vomit does not enter lungs. Get immediate medical attention if adverse health effects persist or are severe. </w:t>
            </w:r>
            <w:r w:rsidRPr="00613F46">
              <w:rPr>
                <w:rStyle w:val="CommentReference"/>
                <w:rFonts w:ascii="Arial" w:eastAsia="Calibri" w:hAnsi="Arial" w:cs="Arial"/>
                <w:b/>
                <w:sz w:val="18"/>
                <w:szCs w:val="18"/>
              </w:rPr>
              <w:t xml:space="preserve">Never give anything by mouth to an unconscious person. </w:t>
            </w:r>
            <w:r w:rsidRPr="00613F46">
              <w:rPr>
                <w:rStyle w:val="CommentReference"/>
                <w:rFonts w:ascii="Arial" w:eastAsia="Calibri" w:hAnsi="Arial" w:cs="Arial"/>
                <w:sz w:val="18"/>
                <w:szCs w:val="18"/>
              </w:rPr>
              <w:t>If unconscious, place in recovery position and get medical attention immediately. Maintain an open airway. Loosen tight clothing such as collar, tie, belt or waistband.</w:t>
            </w:r>
          </w:p>
        </w:tc>
      </w:tr>
      <w:tr w:rsidR="00613F46"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Protection of First-aiders</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Style w:val="CommentReference"/>
                <w:rFonts w:ascii="Arial" w:eastAsia="Calibri" w:hAnsi="Arial" w:cs="Arial"/>
                <w:sz w:val="18"/>
                <w:szCs w:val="18"/>
              </w:rPr>
            </w:pPr>
            <w:r w:rsidRPr="00613F46">
              <w:rPr>
                <w:rFonts w:ascii="Arial" w:eastAsia="Calibri" w:hAnsi="Arial" w:cs="Arial"/>
                <w:sz w:val="18"/>
                <w:szCs w:val="18"/>
              </w:rPr>
              <w:t>No action shall be taken involving any personal risk or without suitable training. If it is suspected that fumes are still present, the rescuer should wear an appropriate mask or self-contained breathing apparatus. It may be dangerous to the person providing aid to give mouth-to-mouth resuscitation.</w:t>
            </w:r>
          </w:p>
        </w:tc>
      </w:tr>
      <w:tr w:rsidR="00613F46"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Notes to Physician</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 xml:space="preserve">Following severe exposure the patient should be kept under medical review for at least 48 hours. </w:t>
            </w:r>
          </w:p>
        </w:tc>
      </w:tr>
    </w:tbl>
    <w:p w:rsidR="005F15EF" w:rsidRPr="0061620D" w:rsidRDefault="005F15EF" w:rsidP="001F058F">
      <w:pPr>
        <w:spacing w:after="0" w:line="240" w:lineRule="auto"/>
        <w:jc w:val="both"/>
        <w:rPr>
          <w:rFonts w:ascii="Arial" w:hAnsi="Arial" w:cs="Arial"/>
          <w:sz w:val="14"/>
          <w:szCs w:val="14"/>
        </w:rPr>
      </w:pPr>
    </w:p>
    <w:p w:rsidR="00C15747" w:rsidRPr="00D73F38" w:rsidRDefault="00C15747" w:rsidP="001F058F">
      <w:pPr>
        <w:spacing w:after="0" w:line="240" w:lineRule="auto"/>
        <w:jc w:val="both"/>
        <w:rPr>
          <w:rFonts w:ascii="Arial" w:hAnsi="Arial" w:cs="Arial"/>
          <w:sz w:val="10"/>
          <w:szCs w:val="10"/>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646"/>
        <w:gridCol w:w="7560"/>
      </w:tblGrid>
      <w:tr w:rsidR="003307DA" w:rsidRPr="00E95A9B" w:rsidTr="00F012A5">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307DA" w:rsidRPr="00E95A9B" w:rsidRDefault="003307DA" w:rsidP="003D464D">
            <w:pPr>
              <w:spacing w:after="0" w:line="240" w:lineRule="auto"/>
              <w:rPr>
                <w:rFonts w:ascii="Arial" w:hAnsi="Arial" w:cs="Arial"/>
                <w:b/>
                <w:sz w:val="20"/>
                <w:szCs w:val="20"/>
              </w:rPr>
            </w:pPr>
            <w:r w:rsidRPr="00E95A9B">
              <w:rPr>
                <w:rFonts w:ascii="Arial" w:hAnsi="Arial" w:cs="Arial"/>
                <w:b/>
                <w:sz w:val="20"/>
                <w:szCs w:val="20"/>
              </w:rPr>
              <w:t>SECTION 5: FIRE FIGHTING MEASURES</w:t>
            </w:r>
          </w:p>
        </w:tc>
      </w:tr>
      <w:tr w:rsidR="00613F46" w:rsidRPr="00E95A9B" w:rsidTr="00F012A5">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pStyle w:val="Heading9"/>
              <w:rPr>
                <w:rFonts w:ascii="Arial" w:hAnsi="Arial" w:cs="Arial"/>
                <w:b w:val="0"/>
                <w:sz w:val="18"/>
                <w:szCs w:val="18"/>
              </w:rPr>
            </w:pPr>
            <w:r w:rsidRPr="00613F46">
              <w:rPr>
                <w:rFonts w:ascii="Arial" w:hAnsi="Arial" w:cs="Arial"/>
                <w:b w:val="0"/>
                <w:sz w:val="18"/>
                <w:szCs w:val="18"/>
              </w:rPr>
              <w:t>Flash Point</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4A3916">
            <w:pPr>
              <w:spacing w:after="0" w:line="240" w:lineRule="auto"/>
              <w:rPr>
                <w:rFonts w:ascii="Arial" w:eastAsia="Calibri" w:hAnsi="Arial" w:cs="Arial"/>
                <w:sz w:val="18"/>
                <w:szCs w:val="18"/>
              </w:rPr>
            </w:pPr>
            <w:r w:rsidRPr="00613F46">
              <w:rPr>
                <w:rFonts w:ascii="Arial" w:eastAsia="Calibri" w:hAnsi="Arial" w:cs="Arial"/>
                <w:sz w:val="18"/>
                <w:szCs w:val="18"/>
              </w:rPr>
              <w:t xml:space="preserve">&gt;  </w:t>
            </w:r>
            <w:r w:rsidR="004A3916" w:rsidRPr="00613F46">
              <w:rPr>
                <w:rFonts w:ascii="Arial" w:eastAsia="Calibri" w:hAnsi="Arial" w:cs="Arial"/>
                <w:sz w:val="18"/>
                <w:szCs w:val="18"/>
              </w:rPr>
              <w:t xml:space="preserve">93ºC </w:t>
            </w:r>
            <w:r w:rsidRPr="00613F46">
              <w:rPr>
                <w:rFonts w:ascii="Arial" w:eastAsia="Calibri" w:hAnsi="Arial" w:cs="Arial"/>
                <w:sz w:val="18"/>
                <w:szCs w:val="18"/>
              </w:rPr>
              <w:t xml:space="preserve"> (</w:t>
            </w:r>
            <w:r w:rsidR="004A3916" w:rsidRPr="00613F46">
              <w:rPr>
                <w:rFonts w:ascii="Arial" w:eastAsia="Calibri" w:hAnsi="Arial" w:cs="Arial"/>
                <w:sz w:val="18"/>
                <w:szCs w:val="18"/>
              </w:rPr>
              <w:t>200ºF</w:t>
            </w:r>
            <w:r w:rsidRPr="00613F46">
              <w:rPr>
                <w:rFonts w:ascii="Arial" w:eastAsia="Calibri" w:hAnsi="Arial" w:cs="Arial"/>
                <w:sz w:val="18"/>
                <w:szCs w:val="18"/>
              </w:rPr>
              <w:t>)</w:t>
            </w:r>
          </w:p>
        </w:tc>
      </w:tr>
      <w:tr w:rsidR="00613F46" w:rsidRPr="00E95A9B" w:rsidTr="00F012A5">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pStyle w:val="Heading9"/>
              <w:rPr>
                <w:rFonts w:ascii="Arial" w:hAnsi="Arial" w:cs="Arial"/>
                <w:b w:val="0"/>
                <w:sz w:val="18"/>
                <w:szCs w:val="18"/>
              </w:rPr>
            </w:pPr>
            <w:r w:rsidRPr="00613F46">
              <w:rPr>
                <w:rFonts w:ascii="Arial" w:hAnsi="Arial" w:cs="Arial"/>
                <w:b w:val="0"/>
                <w:sz w:val="18"/>
                <w:szCs w:val="18"/>
              </w:rPr>
              <w:t>Auto-Ignition Temperature</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Not Established</w:t>
            </w:r>
          </w:p>
        </w:tc>
      </w:tr>
      <w:tr w:rsidR="00613F46" w:rsidRPr="00E95A9B" w:rsidTr="00F012A5">
        <w:trPr>
          <w:jc w:val="center"/>
        </w:trPr>
        <w:tc>
          <w:tcPr>
            <w:tcW w:w="2970" w:type="dxa"/>
            <w:tcBorders>
              <w:top w:val="single" w:sz="4" w:space="0" w:color="auto"/>
              <w:left w:val="single" w:sz="4" w:space="0" w:color="auto"/>
              <w:bottom w:val="single" w:sz="4" w:space="0" w:color="auto"/>
              <w:right w:val="single" w:sz="4" w:space="0" w:color="auto"/>
            </w:tcBorders>
          </w:tcPr>
          <w:p w:rsidR="00D73F38" w:rsidRDefault="00613F46" w:rsidP="00613F46">
            <w:pPr>
              <w:pStyle w:val="Heading9"/>
              <w:rPr>
                <w:rFonts w:ascii="Arial" w:hAnsi="Arial" w:cs="Arial"/>
                <w:b w:val="0"/>
                <w:sz w:val="18"/>
                <w:szCs w:val="18"/>
              </w:rPr>
            </w:pPr>
            <w:r w:rsidRPr="00613F46">
              <w:rPr>
                <w:rFonts w:ascii="Arial" w:hAnsi="Arial" w:cs="Arial"/>
                <w:b w:val="0"/>
                <w:sz w:val="18"/>
                <w:szCs w:val="18"/>
              </w:rPr>
              <w:t xml:space="preserve">Upper Flammable Limit </w:t>
            </w:r>
          </w:p>
          <w:p w:rsidR="00613F46" w:rsidRPr="00613F46" w:rsidRDefault="00613F46" w:rsidP="00613F46">
            <w:pPr>
              <w:pStyle w:val="Heading9"/>
              <w:rPr>
                <w:rFonts w:ascii="Arial" w:hAnsi="Arial" w:cs="Arial"/>
                <w:b w:val="0"/>
                <w:sz w:val="18"/>
                <w:szCs w:val="18"/>
              </w:rPr>
            </w:pPr>
            <w:r w:rsidRPr="00613F46">
              <w:rPr>
                <w:rFonts w:ascii="Arial" w:hAnsi="Arial" w:cs="Arial"/>
                <w:b w:val="0"/>
                <w:sz w:val="18"/>
                <w:szCs w:val="18"/>
              </w:rPr>
              <w:t>(% vol.)</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Not Established</w:t>
            </w:r>
          </w:p>
        </w:tc>
      </w:tr>
      <w:tr w:rsidR="00613F46" w:rsidRPr="00E95A9B" w:rsidTr="00F012A5">
        <w:trPr>
          <w:jc w:val="center"/>
        </w:trPr>
        <w:tc>
          <w:tcPr>
            <w:tcW w:w="2970" w:type="dxa"/>
            <w:tcBorders>
              <w:top w:val="single" w:sz="4" w:space="0" w:color="auto"/>
              <w:left w:val="single" w:sz="4" w:space="0" w:color="auto"/>
              <w:bottom w:val="single" w:sz="4" w:space="0" w:color="auto"/>
              <w:right w:val="single" w:sz="4" w:space="0" w:color="auto"/>
            </w:tcBorders>
          </w:tcPr>
          <w:p w:rsidR="00D73F38" w:rsidRDefault="00613F46" w:rsidP="00613F46">
            <w:pPr>
              <w:pStyle w:val="Heading9"/>
              <w:rPr>
                <w:rFonts w:ascii="Arial" w:hAnsi="Arial" w:cs="Arial"/>
                <w:b w:val="0"/>
                <w:sz w:val="18"/>
                <w:szCs w:val="18"/>
              </w:rPr>
            </w:pPr>
            <w:r w:rsidRPr="00613F46">
              <w:rPr>
                <w:rFonts w:ascii="Arial" w:hAnsi="Arial" w:cs="Arial"/>
                <w:b w:val="0"/>
                <w:sz w:val="18"/>
                <w:szCs w:val="18"/>
              </w:rPr>
              <w:t xml:space="preserve">Lower Flammable Limit </w:t>
            </w:r>
          </w:p>
          <w:p w:rsidR="00613F46" w:rsidRPr="00613F46" w:rsidRDefault="00613F46" w:rsidP="00613F46">
            <w:pPr>
              <w:pStyle w:val="Heading9"/>
              <w:rPr>
                <w:rFonts w:ascii="Arial" w:hAnsi="Arial" w:cs="Arial"/>
                <w:b w:val="0"/>
                <w:sz w:val="18"/>
                <w:szCs w:val="18"/>
              </w:rPr>
            </w:pPr>
            <w:r w:rsidRPr="00613F46">
              <w:rPr>
                <w:rFonts w:ascii="Arial" w:hAnsi="Arial" w:cs="Arial"/>
                <w:b w:val="0"/>
                <w:sz w:val="18"/>
                <w:szCs w:val="18"/>
              </w:rPr>
              <w:t>(% vol.)</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Not Established</w:t>
            </w:r>
          </w:p>
        </w:tc>
      </w:tr>
      <w:tr w:rsidR="00613F46" w:rsidRPr="00E95A9B" w:rsidTr="00F012A5">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Suitable Extinguishing Media</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Pr>
                <w:rFonts w:ascii="Arial" w:hAnsi="Arial" w:cs="Arial"/>
                <w:sz w:val="18"/>
                <w:szCs w:val="18"/>
              </w:rPr>
              <w:t>Dry chemical, carbon dioxide (CO2), foam, water s</w:t>
            </w:r>
            <w:r w:rsidRPr="00613F46">
              <w:rPr>
                <w:rFonts w:ascii="Arial" w:eastAsia="Calibri" w:hAnsi="Arial" w:cs="Arial"/>
                <w:sz w:val="18"/>
                <w:szCs w:val="18"/>
              </w:rPr>
              <w:t>pray for large fires.</w:t>
            </w:r>
          </w:p>
        </w:tc>
      </w:tr>
      <w:tr w:rsidR="00613F46" w:rsidRPr="00E95A9B" w:rsidTr="00F012A5">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Hazardous Products of Thermal Decomposition</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Style w:val="CommentReference"/>
                <w:rFonts w:ascii="Arial" w:eastAsia="Calibri" w:hAnsi="Arial" w:cs="Arial"/>
                <w:sz w:val="18"/>
                <w:szCs w:val="18"/>
              </w:rPr>
              <w:t xml:space="preserve">Combustion products may include </w:t>
            </w:r>
            <w:r>
              <w:rPr>
                <w:rFonts w:ascii="Arial" w:hAnsi="Arial" w:cs="Arial"/>
                <w:sz w:val="18"/>
                <w:szCs w:val="18"/>
              </w:rPr>
              <w:t>carbon m</w:t>
            </w:r>
            <w:r w:rsidRPr="00613F46">
              <w:rPr>
                <w:rFonts w:ascii="Arial" w:eastAsia="Calibri" w:hAnsi="Arial" w:cs="Arial"/>
                <w:sz w:val="18"/>
                <w:szCs w:val="18"/>
              </w:rPr>
              <w:t>onox</w:t>
            </w:r>
            <w:r>
              <w:rPr>
                <w:rFonts w:ascii="Arial" w:hAnsi="Arial" w:cs="Arial"/>
                <w:sz w:val="18"/>
                <w:szCs w:val="18"/>
              </w:rPr>
              <w:t>ide, carbon dioxide, nitrogen o</w:t>
            </w:r>
            <w:r w:rsidRPr="00613F46">
              <w:rPr>
                <w:rFonts w:ascii="Arial" w:eastAsia="Calibri" w:hAnsi="Arial" w:cs="Arial"/>
                <w:sz w:val="18"/>
                <w:szCs w:val="18"/>
              </w:rPr>
              <w:t xml:space="preserve">xides, halogenated compounds, traces of ammonia vapors, </w:t>
            </w:r>
            <w:r w:rsidRPr="00613F46">
              <w:rPr>
                <w:rFonts w:ascii="Arial" w:eastAsia="Calibri" w:hAnsi="Arial" w:cs="Arial"/>
                <w:spacing w:val="-2"/>
                <w:sz w:val="18"/>
                <w:szCs w:val="18"/>
                <w:lang w:eastAsia="ja-JP"/>
              </w:rPr>
              <w:t>aldehydes and ketones, low molecular weight organic products.</w:t>
            </w:r>
          </w:p>
        </w:tc>
      </w:tr>
      <w:tr w:rsidR="00613F46" w:rsidRPr="00E95A9B" w:rsidTr="00F012A5">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Special Fire Fighting Procedures</w:t>
            </w:r>
          </w:p>
          <w:p w:rsidR="00613F46" w:rsidRPr="00613F46" w:rsidRDefault="00613F46" w:rsidP="00613F46">
            <w:pPr>
              <w:spacing w:after="0" w:line="240" w:lineRule="auto"/>
              <w:rPr>
                <w:rFonts w:ascii="Arial" w:hAnsi="Arial" w:cs="Arial"/>
                <w:sz w:val="18"/>
                <w:szCs w:val="18"/>
              </w:rPr>
            </w:pP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Firefighter should be equipped with self-contained breathing apparatus (SCBA) with a full face-piece operated in positive pressure mode to protect against potentially toxic and irritating fumes generated by thermal decomposition or combustion during a fire. They should wear appropriate protective equipment such as PVC boots, gloves, safety helmet and protective clothing. Material supports combustion.</w:t>
            </w:r>
          </w:p>
        </w:tc>
      </w:tr>
    </w:tbl>
    <w:p w:rsidR="005F15EF" w:rsidRPr="0061620D" w:rsidRDefault="005F15EF" w:rsidP="001F058F">
      <w:pPr>
        <w:spacing w:after="0" w:line="240" w:lineRule="auto"/>
        <w:jc w:val="both"/>
        <w:rPr>
          <w:rFonts w:ascii="Arial" w:hAnsi="Arial" w:cs="Arial"/>
          <w:sz w:val="14"/>
          <w:szCs w:val="14"/>
        </w:rPr>
      </w:pPr>
    </w:p>
    <w:p w:rsidR="00C15747" w:rsidRPr="00D73F38" w:rsidRDefault="00C15747" w:rsidP="001F058F">
      <w:pPr>
        <w:spacing w:after="0" w:line="240" w:lineRule="auto"/>
        <w:jc w:val="both"/>
        <w:rPr>
          <w:rFonts w:ascii="Arial" w:hAnsi="Arial" w:cs="Arial"/>
          <w:sz w:val="10"/>
          <w:szCs w:val="10"/>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355"/>
        <w:gridCol w:w="7851"/>
      </w:tblGrid>
      <w:tr w:rsidR="003307DA" w:rsidRPr="00E95A9B" w:rsidTr="00F012A5">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307DA" w:rsidRPr="00E95A9B" w:rsidRDefault="003307DA" w:rsidP="003D464D">
            <w:pPr>
              <w:spacing w:after="0" w:line="240" w:lineRule="auto"/>
              <w:rPr>
                <w:rFonts w:ascii="Arial" w:hAnsi="Arial" w:cs="Arial"/>
                <w:b/>
                <w:sz w:val="20"/>
                <w:szCs w:val="20"/>
              </w:rPr>
            </w:pPr>
            <w:r w:rsidRPr="00E95A9B">
              <w:rPr>
                <w:rFonts w:ascii="Arial" w:hAnsi="Arial" w:cs="Arial"/>
                <w:b/>
                <w:sz w:val="20"/>
                <w:szCs w:val="20"/>
              </w:rPr>
              <w:t>SECTION 6: ACCIDENTAL RELEASE  MEASURES</w:t>
            </w:r>
          </w:p>
        </w:tc>
      </w:tr>
      <w:tr w:rsidR="0030258D" w:rsidRPr="00E95A9B" w:rsidTr="00F012A5">
        <w:trPr>
          <w:jc w:val="center"/>
        </w:trPr>
        <w:tc>
          <w:tcPr>
            <w:tcW w:w="11520" w:type="dxa"/>
            <w:gridSpan w:val="2"/>
            <w:tcBorders>
              <w:top w:val="single" w:sz="4" w:space="0" w:color="auto"/>
              <w:left w:val="single" w:sz="4" w:space="0" w:color="auto"/>
              <w:bottom w:val="single" w:sz="4" w:space="0" w:color="auto"/>
              <w:right w:val="single" w:sz="4" w:space="0" w:color="auto"/>
            </w:tcBorders>
          </w:tcPr>
          <w:p w:rsidR="0030258D" w:rsidRPr="0030258D" w:rsidRDefault="0030258D" w:rsidP="0030258D">
            <w:pPr>
              <w:spacing w:after="0" w:line="240" w:lineRule="auto"/>
              <w:rPr>
                <w:rFonts w:ascii="Arial" w:hAnsi="Arial" w:cs="Arial"/>
                <w:b/>
                <w:sz w:val="18"/>
                <w:szCs w:val="18"/>
              </w:rPr>
            </w:pPr>
            <w:r w:rsidRPr="0030258D">
              <w:rPr>
                <w:rFonts w:ascii="Arial" w:hAnsi="Arial" w:cs="Arial"/>
                <w:b/>
                <w:sz w:val="18"/>
                <w:szCs w:val="18"/>
              </w:rPr>
              <w:t>Spill and Leak Procedures</w:t>
            </w:r>
          </w:p>
        </w:tc>
      </w:tr>
      <w:tr w:rsidR="00613F46"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color w:val="00FF00"/>
                <w:sz w:val="18"/>
                <w:szCs w:val="18"/>
              </w:rPr>
            </w:pPr>
            <w:r w:rsidRPr="00613F46">
              <w:rPr>
                <w:rStyle w:val="CommentReference"/>
                <w:rFonts w:ascii="Arial" w:hAnsi="Arial" w:cs="Arial"/>
                <w:sz w:val="18"/>
                <w:szCs w:val="18"/>
              </w:rPr>
              <w:t>Personal Precautions</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ind w:left="-14" w:firstLine="14"/>
              <w:rPr>
                <w:rFonts w:ascii="Arial" w:eastAsia="Calibri" w:hAnsi="Arial" w:cs="Arial"/>
                <w:color w:val="00FF00"/>
                <w:sz w:val="18"/>
                <w:szCs w:val="18"/>
              </w:rPr>
            </w:pPr>
            <w:r w:rsidRPr="00613F46">
              <w:rPr>
                <w:rStyle w:val="CommentReference"/>
                <w:rFonts w:ascii="Arial" w:eastAsia="Calibri" w:hAnsi="Arial" w:cs="Arial"/>
                <w:sz w:val="18"/>
                <w:szCs w:val="18"/>
              </w:rPr>
              <w:t>Avoid breathing vapors or mist. Provide adequate ventilation. Use suitable protective equipment.</w:t>
            </w:r>
          </w:p>
        </w:tc>
      </w:tr>
      <w:tr w:rsidR="00613F46"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color w:val="00FF00"/>
                <w:sz w:val="18"/>
                <w:szCs w:val="18"/>
              </w:rPr>
            </w:pPr>
            <w:r w:rsidRPr="00613F46">
              <w:rPr>
                <w:rStyle w:val="CommentReference"/>
                <w:rFonts w:ascii="Arial" w:hAnsi="Arial" w:cs="Arial"/>
                <w:sz w:val="18"/>
                <w:szCs w:val="18"/>
              </w:rPr>
              <w:lastRenderedPageBreak/>
              <w:t>Environmental Precautions</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color w:val="00FF00"/>
                <w:sz w:val="18"/>
                <w:szCs w:val="18"/>
              </w:rPr>
            </w:pPr>
            <w:r w:rsidRPr="00613F46">
              <w:rPr>
                <w:rStyle w:val="CommentReference"/>
                <w:rFonts w:ascii="Arial" w:eastAsia="Calibri" w:hAnsi="Arial" w:cs="Arial"/>
                <w:sz w:val="18"/>
                <w:szCs w:val="18"/>
              </w:rPr>
              <w:t xml:space="preserve">Avoid spreading of spilled material, runoff and contact with soil, waterways, drains and sewers. Inform the relevant authorities if the product has caused environmental pollution. </w:t>
            </w:r>
          </w:p>
        </w:tc>
      </w:tr>
      <w:tr w:rsidR="00613F46"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Methods for Cleaning-up</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Style w:val="CommentReference"/>
                <w:rFonts w:ascii="Arial" w:eastAsia="Calibri" w:hAnsi="Arial" w:cs="Arial"/>
                <w:sz w:val="18"/>
                <w:szCs w:val="18"/>
              </w:rPr>
            </w:pPr>
            <w:r w:rsidRPr="00613F46">
              <w:rPr>
                <w:rStyle w:val="CommentReference"/>
                <w:rFonts w:ascii="Arial" w:eastAsia="Calibri" w:hAnsi="Arial" w:cs="Arial"/>
                <w:sz w:val="18"/>
                <w:szCs w:val="18"/>
              </w:rPr>
              <w:t xml:space="preserve">Spread sawdust absorbent </w:t>
            </w:r>
            <w:r w:rsidRPr="00613F46">
              <w:rPr>
                <w:rFonts w:ascii="Arial" w:eastAsia="Calibri" w:hAnsi="Arial" w:cs="Arial"/>
                <w:sz w:val="18"/>
                <w:szCs w:val="18"/>
              </w:rPr>
              <w:t>over the spill area and leave to react for at least 30 minutes in order to absorb as much of the remaining product as possible. Shovel into suitable metal containers for waste disposal. Contaminated absorbent material may pose the same hazard as the spilt product. Dispose via a licensed waste disposal contractor.</w:t>
            </w:r>
            <w:r>
              <w:rPr>
                <w:rFonts w:ascii="Arial" w:hAnsi="Arial" w:cs="Arial"/>
                <w:sz w:val="18"/>
                <w:szCs w:val="18"/>
              </w:rPr>
              <w:t xml:space="preserve"> </w:t>
            </w:r>
            <w:r w:rsidRPr="00613F46">
              <w:rPr>
                <w:rFonts w:ascii="Arial" w:eastAsia="Calibri" w:hAnsi="Arial" w:cs="Arial"/>
                <w:sz w:val="18"/>
                <w:szCs w:val="18"/>
              </w:rPr>
              <w:t>The spill area should then be washed down with soap and warm water to dilute and remove remaining traces of material. Ventilate area to remove the remaining vapors.</w:t>
            </w:r>
          </w:p>
        </w:tc>
      </w:tr>
    </w:tbl>
    <w:p w:rsidR="00C15747" w:rsidRPr="0061620D" w:rsidRDefault="00C15747" w:rsidP="001F058F">
      <w:pPr>
        <w:spacing w:after="0" w:line="240" w:lineRule="auto"/>
        <w:jc w:val="both"/>
        <w:rPr>
          <w:rFonts w:ascii="Arial" w:hAnsi="Arial" w:cs="Arial"/>
          <w:sz w:val="16"/>
          <w:szCs w:val="16"/>
        </w:rPr>
      </w:pPr>
    </w:p>
    <w:p w:rsidR="00C15747" w:rsidRPr="00D73F38"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355"/>
        <w:gridCol w:w="7851"/>
      </w:tblGrid>
      <w:tr w:rsidR="003307DA" w:rsidRPr="00E95A9B" w:rsidTr="00F012A5">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307DA" w:rsidRPr="00E95A9B" w:rsidRDefault="003307DA" w:rsidP="003D464D">
            <w:pPr>
              <w:spacing w:after="0" w:line="240" w:lineRule="auto"/>
              <w:rPr>
                <w:rFonts w:ascii="Arial" w:hAnsi="Arial" w:cs="Arial"/>
                <w:b/>
                <w:sz w:val="20"/>
                <w:szCs w:val="20"/>
              </w:rPr>
            </w:pPr>
            <w:r w:rsidRPr="00E95A9B">
              <w:rPr>
                <w:rFonts w:ascii="Arial" w:hAnsi="Arial" w:cs="Arial"/>
                <w:b/>
                <w:sz w:val="20"/>
                <w:szCs w:val="20"/>
              </w:rPr>
              <w:t>SECTION 7: HANDLING &amp; STORAGE</w:t>
            </w:r>
          </w:p>
        </w:tc>
      </w:tr>
      <w:tr w:rsidR="0030258D"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30258D" w:rsidRPr="00AF08AC" w:rsidRDefault="0030258D" w:rsidP="00AF08AC">
            <w:pPr>
              <w:spacing w:after="0" w:line="240" w:lineRule="auto"/>
              <w:rPr>
                <w:rFonts w:ascii="Arial" w:hAnsi="Arial" w:cs="Arial"/>
                <w:sz w:val="18"/>
                <w:szCs w:val="18"/>
              </w:rPr>
            </w:pPr>
            <w:r w:rsidRPr="00AF08AC">
              <w:rPr>
                <w:rFonts w:ascii="Arial" w:hAnsi="Arial" w:cs="Arial"/>
                <w:sz w:val="18"/>
                <w:szCs w:val="18"/>
              </w:rPr>
              <w:t>Storage Temperature</w:t>
            </w:r>
          </w:p>
        </w:tc>
        <w:tc>
          <w:tcPr>
            <w:tcW w:w="8880" w:type="dxa"/>
            <w:tcBorders>
              <w:top w:val="single" w:sz="4" w:space="0" w:color="auto"/>
              <w:left w:val="single" w:sz="4" w:space="0" w:color="auto"/>
              <w:bottom w:val="single" w:sz="4" w:space="0" w:color="auto"/>
              <w:right w:val="single" w:sz="4" w:space="0" w:color="auto"/>
            </w:tcBorders>
          </w:tcPr>
          <w:p w:rsidR="0030258D" w:rsidRPr="00AF08AC" w:rsidRDefault="004A3916" w:rsidP="004A3916">
            <w:pPr>
              <w:spacing w:after="0" w:line="240" w:lineRule="auto"/>
              <w:ind w:hanging="18"/>
              <w:rPr>
                <w:rFonts w:ascii="Arial" w:hAnsi="Arial" w:cs="Arial"/>
                <w:sz w:val="18"/>
                <w:szCs w:val="18"/>
              </w:rPr>
            </w:pPr>
            <w:r w:rsidRPr="00AF08AC">
              <w:rPr>
                <w:rFonts w:ascii="Arial" w:hAnsi="Arial" w:cs="Arial"/>
                <w:sz w:val="18"/>
                <w:szCs w:val="18"/>
              </w:rPr>
              <w:t>15 – 30</w:t>
            </w:r>
            <w:r w:rsidRPr="00AF08AC">
              <w:rPr>
                <w:rFonts w:ascii="Arial" w:hAnsi="Arial" w:cs="Arial"/>
                <w:sz w:val="18"/>
                <w:szCs w:val="18"/>
                <w:vertAlign w:val="superscript"/>
              </w:rPr>
              <w:t>o</w:t>
            </w:r>
            <w:r w:rsidRPr="00AF08AC">
              <w:rPr>
                <w:rFonts w:ascii="Arial" w:hAnsi="Arial" w:cs="Arial"/>
                <w:sz w:val="18"/>
                <w:szCs w:val="18"/>
              </w:rPr>
              <w:t xml:space="preserve">C </w:t>
            </w:r>
            <w:r w:rsidR="0030258D" w:rsidRPr="00AF08AC">
              <w:rPr>
                <w:rFonts w:ascii="Arial" w:hAnsi="Arial" w:cs="Arial"/>
                <w:sz w:val="18"/>
                <w:szCs w:val="18"/>
              </w:rPr>
              <w:t>(</w:t>
            </w:r>
            <w:r w:rsidRPr="00AF08AC">
              <w:rPr>
                <w:rFonts w:ascii="Arial" w:hAnsi="Arial" w:cs="Arial"/>
                <w:sz w:val="18"/>
                <w:szCs w:val="18"/>
              </w:rPr>
              <w:t>59 – 86</w:t>
            </w:r>
            <w:r w:rsidRPr="00AF08AC">
              <w:rPr>
                <w:rFonts w:ascii="Arial" w:hAnsi="Arial" w:cs="Arial"/>
                <w:sz w:val="18"/>
                <w:szCs w:val="18"/>
                <w:vertAlign w:val="superscript"/>
              </w:rPr>
              <w:t>o</w:t>
            </w:r>
            <w:r w:rsidRPr="00AF08AC">
              <w:rPr>
                <w:rFonts w:ascii="Arial" w:hAnsi="Arial" w:cs="Arial"/>
                <w:sz w:val="18"/>
                <w:szCs w:val="18"/>
              </w:rPr>
              <w:t>F</w:t>
            </w:r>
            <w:r w:rsidR="0030258D" w:rsidRPr="00AF08AC">
              <w:rPr>
                <w:rFonts w:ascii="Arial" w:hAnsi="Arial" w:cs="Arial"/>
                <w:sz w:val="18"/>
                <w:szCs w:val="18"/>
              </w:rPr>
              <w:t xml:space="preserve">) </w:t>
            </w:r>
            <w:r w:rsidR="0030258D" w:rsidRPr="00AF08AC">
              <w:rPr>
                <w:rStyle w:val="CommentReference"/>
                <w:rFonts w:ascii="Arial" w:hAnsi="Arial" w:cs="Arial"/>
                <w:sz w:val="18"/>
                <w:szCs w:val="18"/>
              </w:rPr>
              <w:t>(minimum – maximum)</w:t>
            </w:r>
          </w:p>
        </w:tc>
      </w:tr>
      <w:tr w:rsidR="0030258D"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shd w:val="clear" w:color="auto" w:fill="auto"/>
          </w:tcPr>
          <w:p w:rsidR="0030258D" w:rsidRPr="00AF08AC" w:rsidRDefault="0030258D" w:rsidP="00AF08AC">
            <w:pPr>
              <w:spacing w:after="0" w:line="240" w:lineRule="auto"/>
              <w:rPr>
                <w:rFonts w:ascii="Arial" w:hAnsi="Arial" w:cs="Arial"/>
                <w:sz w:val="18"/>
                <w:szCs w:val="18"/>
              </w:rPr>
            </w:pPr>
            <w:r w:rsidRPr="00AF08AC">
              <w:rPr>
                <w:rFonts w:ascii="Arial" w:hAnsi="Arial" w:cs="Arial"/>
                <w:sz w:val="18"/>
                <w:szCs w:val="18"/>
              </w:rPr>
              <w:t>Storage Life</w:t>
            </w:r>
          </w:p>
        </w:tc>
        <w:tc>
          <w:tcPr>
            <w:tcW w:w="8880" w:type="dxa"/>
            <w:tcBorders>
              <w:top w:val="single" w:sz="4" w:space="0" w:color="auto"/>
              <w:left w:val="single" w:sz="4" w:space="0" w:color="auto"/>
              <w:bottom w:val="single" w:sz="4" w:space="0" w:color="auto"/>
              <w:right w:val="single" w:sz="4" w:space="0" w:color="auto"/>
            </w:tcBorders>
            <w:shd w:val="clear" w:color="auto" w:fill="auto"/>
          </w:tcPr>
          <w:p w:rsidR="0030258D" w:rsidRPr="00AF08AC" w:rsidRDefault="00613F46" w:rsidP="00AF08AC">
            <w:pPr>
              <w:spacing w:after="0" w:line="240" w:lineRule="auto"/>
              <w:rPr>
                <w:rStyle w:val="CommentReference"/>
                <w:rFonts w:ascii="Arial" w:hAnsi="Arial" w:cs="Arial"/>
                <w:sz w:val="18"/>
                <w:szCs w:val="18"/>
              </w:rPr>
            </w:pPr>
            <w:r w:rsidRPr="00AF08AC">
              <w:rPr>
                <w:rStyle w:val="CommentReference"/>
                <w:rFonts w:ascii="Arial" w:hAnsi="Arial" w:cs="Arial"/>
                <w:sz w:val="18"/>
                <w:szCs w:val="18"/>
              </w:rPr>
              <w:t>6</w:t>
            </w:r>
            <w:r w:rsidR="0030258D" w:rsidRPr="00AF08AC">
              <w:rPr>
                <w:rStyle w:val="CommentReference"/>
                <w:rFonts w:ascii="Arial" w:hAnsi="Arial" w:cs="Arial"/>
                <w:sz w:val="18"/>
                <w:szCs w:val="18"/>
              </w:rPr>
              <w:t xml:space="preserve"> months</w:t>
            </w:r>
          </w:p>
        </w:tc>
      </w:tr>
      <w:tr w:rsidR="00AF08AC"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hAnsi="Arial" w:cs="Arial"/>
                <w:sz w:val="18"/>
                <w:szCs w:val="18"/>
              </w:rPr>
            </w:pPr>
            <w:r w:rsidRPr="00AF08AC">
              <w:rPr>
                <w:rFonts w:ascii="Arial" w:hAnsi="Arial" w:cs="Arial"/>
                <w:sz w:val="18"/>
                <w:szCs w:val="18"/>
              </w:rPr>
              <w:t>Handling</w:t>
            </w:r>
          </w:p>
        </w:tc>
        <w:tc>
          <w:tcPr>
            <w:tcW w:w="888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Style w:val="CommentReference"/>
                <w:rFonts w:ascii="Arial" w:eastAsia="Calibri" w:hAnsi="Arial" w:cs="Arial"/>
                <w:sz w:val="18"/>
                <w:szCs w:val="18"/>
              </w:rPr>
            </w:pPr>
            <w:r w:rsidRPr="00AF08AC">
              <w:rPr>
                <w:rFonts w:ascii="Arial" w:eastAsia="Calibri" w:hAnsi="Arial" w:cs="Arial"/>
                <w:spacing w:val="-3"/>
                <w:sz w:val="18"/>
                <w:szCs w:val="18"/>
              </w:rPr>
              <w:t xml:space="preserve">Avoid breathing vapors and contact with eyes or skin. </w:t>
            </w:r>
            <w:r w:rsidRPr="00AF08AC">
              <w:rPr>
                <w:rStyle w:val="CommentReference"/>
                <w:rFonts w:ascii="Arial" w:eastAsia="Calibri" w:hAnsi="Arial" w:cs="Arial"/>
                <w:sz w:val="18"/>
                <w:szCs w:val="18"/>
              </w:rPr>
              <w:t>Put on appropriate personal protective equipment (see Section 8). Eating, drinking and smoking should be prohibited in areas where this material is handled, stored and processed. Workers should wash hands and face before eating, drinking and smoking.</w:t>
            </w:r>
          </w:p>
        </w:tc>
      </w:tr>
      <w:tr w:rsidR="00AF08AC"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hAnsi="Arial" w:cs="Arial"/>
                <w:sz w:val="18"/>
                <w:szCs w:val="18"/>
              </w:rPr>
            </w:pPr>
            <w:r w:rsidRPr="00AF08AC">
              <w:rPr>
                <w:rFonts w:ascii="Arial" w:hAnsi="Arial" w:cs="Arial"/>
                <w:sz w:val="18"/>
                <w:szCs w:val="18"/>
              </w:rPr>
              <w:t>Storage</w:t>
            </w:r>
          </w:p>
        </w:tc>
        <w:tc>
          <w:tcPr>
            <w:tcW w:w="888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pStyle w:val="BodyText"/>
              <w:jc w:val="left"/>
              <w:rPr>
                <w:rFonts w:ascii="Arial" w:hAnsi="Arial" w:cs="Arial"/>
                <w:sz w:val="18"/>
                <w:szCs w:val="18"/>
              </w:rPr>
            </w:pPr>
            <w:r w:rsidRPr="00AF08AC">
              <w:rPr>
                <w:rFonts w:ascii="Arial" w:hAnsi="Arial" w:cs="Arial"/>
                <w:spacing w:val="-3"/>
                <w:sz w:val="18"/>
                <w:szCs w:val="18"/>
              </w:rPr>
              <w:t>Store in tightly closed containers in a cool, dry and ventilated place away from incompatible</w:t>
            </w:r>
            <w:r w:rsidRPr="00AF08AC">
              <w:rPr>
                <w:rStyle w:val="CommentReference"/>
                <w:rFonts w:ascii="Arial" w:hAnsi="Arial" w:cs="Arial"/>
                <w:sz w:val="18"/>
                <w:szCs w:val="18"/>
              </w:rPr>
              <w:t xml:space="preserve"> materials, food and drink.</w:t>
            </w:r>
            <w:r w:rsidRPr="00AF08AC">
              <w:rPr>
                <w:rFonts w:ascii="Arial" w:hAnsi="Arial" w:cs="Arial"/>
                <w:spacing w:val="-3"/>
                <w:sz w:val="18"/>
                <w:szCs w:val="18"/>
              </w:rPr>
              <w:t xml:space="preserve"> </w:t>
            </w:r>
            <w:r w:rsidRPr="00AF08AC">
              <w:rPr>
                <w:rFonts w:ascii="Arial" w:hAnsi="Arial" w:cs="Arial"/>
                <w:sz w:val="18"/>
                <w:szCs w:val="18"/>
              </w:rPr>
              <w:t xml:space="preserve">Product is hygroscopic, keep it away from moisture. </w:t>
            </w:r>
            <w:r w:rsidRPr="00AF08AC">
              <w:rPr>
                <w:rFonts w:ascii="Arial" w:hAnsi="Arial" w:cs="Arial"/>
                <w:spacing w:val="-3"/>
                <w:sz w:val="18"/>
                <w:szCs w:val="18"/>
              </w:rPr>
              <w:t>Store away from ignition sources. Protect containers against physical damage. Smoking in area is prohibited.</w:t>
            </w:r>
          </w:p>
        </w:tc>
      </w:tr>
      <w:tr w:rsidR="00AF08AC"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hAnsi="Arial" w:cs="Arial"/>
                <w:sz w:val="18"/>
                <w:szCs w:val="18"/>
              </w:rPr>
            </w:pPr>
            <w:r>
              <w:rPr>
                <w:rFonts w:ascii="Arial" w:hAnsi="Arial" w:cs="Arial"/>
                <w:sz w:val="18"/>
                <w:szCs w:val="18"/>
              </w:rPr>
              <w:t>Precautions</w:t>
            </w:r>
          </w:p>
        </w:tc>
        <w:tc>
          <w:tcPr>
            <w:tcW w:w="8880" w:type="dxa"/>
            <w:tcBorders>
              <w:top w:val="single" w:sz="4" w:space="0" w:color="auto"/>
              <w:left w:val="single" w:sz="4" w:space="0" w:color="auto"/>
              <w:bottom w:val="single" w:sz="4" w:space="0" w:color="auto"/>
              <w:right w:val="single" w:sz="4" w:space="0" w:color="auto"/>
            </w:tcBorders>
          </w:tcPr>
          <w:p w:rsidR="00AF08AC" w:rsidRPr="00AF08AC" w:rsidRDefault="00AF08AC" w:rsidP="004A3916">
            <w:pPr>
              <w:pStyle w:val="BodyText"/>
              <w:jc w:val="left"/>
              <w:rPr>
                <w:rFonts w:ascii="Arial" w:hAnsi="Arial" w:cs="Arial"/>
                <w:spacing w:val="-3"/>
                <w:sz w:val="18"/>
                <w:szCs w:val="18"/>
              </w:rPr>
            </w:pPr>
            <w:r w:rsidRPr="00AF08AC">
              <w:rPr>
                <w:rFonts w:ascii="Arial" w:hAnsi="Arial" w:cs="Arial"/>
                <w:sz w:val="18"/>
                <w:szCs w:val="18"/>
              </w:rPr>
              <w:t>If contamination with isocyanates is suspected, do not reseal containers. Employee education and training in safe handling of this product are required</w:t>
            </w:r>
            <w:r w:rsidR="004A3916">
              <w:rPr>
                <w:rFonts w:ascii="Arial" w:hAnsi="Arial" w:cs="Arial"/>
                <w:sz w:val="18"/>
                <w:szCs w:val="18"/>
              </w:rPr>
              <w:t>.</w:t>
            </w:r>
          </w:p>
        </w:tc>
      </w:tr>
      <w:tr w:rsidR="00AF08AC" w:rsidRPr="00E95A9B" w:rsidTr="00F012A5">
        <w:trPr>
          <w:jc w:val="center"/>
        </w:trPr>
        <w:tc>
          <w:tcPr>
            <w:tcW w:w="264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hAnsi="Arial" w:cs="Arial"/>
                <w:sz w:val="18"/>
                <w:szCs w:val="18"/>
              </w:rPr>
            </w:pPr>
            <w:r w:rsidRPr="00AF08AC">
              <w:rPr>
                <w:rFonts w:ascii="Arial" w:hAnsi="Arial" w:cs="Arial"/>
                <w:sz w:val="18"/>
                <w:szCs w:val="18"/>
              </w:rPr>
              <w:t>Packaging Containers</w:t>
            </w:r>
          </w:p>
        </w:tc>
        <w:tc>
          <w:tcPr>
            <w:tcW w:w="888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pStyle w:val="BodyText"/>
              <w:jc w:val="left"/>
              <w:rPr>
                <w:rFonts w:ascii="Arial" w:hAnsi="Arial" w:cs="Arial"/>
                <w:spacing w:val="-3"/>
                <w:sz w:val="18"/>
                <w:szCs w:val="18"/>
              </w:rPr>
            </w:pPr>
            <w:r w:rsidRPr="00AF08AC">
              <w:rPr>
                <w:rStyle w:val="CommentReference"/>
                <w:rFonts w:ascii="Arial" w:hAnsi="Arial" w:cs="Arial"/>
                <w:sz w:val="18"/>
                <w:szCs w:val="18"/>
              </w:rPr>
              <w:t>Original Container.</w:t>
            </w:r>
          </w:p>
        </w:tc>
      </w:tr>
    </w:tbl>
    <w:p w:rsidR="005F15EF" w:rsidRPr="0061620D" w:rsidRDefault="005F15EF" w:rsidP="001F058F">
      <w:pPr>
        <w:spacing w:after="0" w:line="240" w:lineRule="auto"/>
        <w:jc w:val="both"/>
        <w:rPr>
          <w:rFonts w:ascii="Arial" w:hAnsi="Arial" w:cs="Arial"/>
          <w:sz w:val="14"/>
          <w:szCs w:val="14"/>
        </w:rPr>
      </w:pPr>
    </w:p>
    <w:p w:rsidR="00C15747" w:rsidRPr="00D73F38"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541"/>
        <w:gridCol w:w="3881"/>
        <w:gridCol w:w="3784"/>
      </w:tblGrid>
      <w:tr w:rsidR="003307DA" w:rsidRPr="00E95A9B" w:rsidTr="00F012A5">
        <w:trPr>
          <w:trHeight w:val="216"/>
          <w:jc w:val="center"/>
        </w:trPr>
        <w:tc>
          <w:tcPr>
            <w:tcW w:w="1152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307DA" w:rsidRPr="00E95A9B" w:rsidRDefault="003307DA" w:rsidP="003D464D">
            <w:pPr>
              <w:spacing w:after="0" w:line="240" w:lineRule="auto"/>
              <w:rPr>
                <w:rFonts w:ascii="Arial" w:hAnsi="Arial" w:cs="Arial"/>
                <w:b/>
                <w:sz w:val="20"/>
                <w:szCs w:val="20"/>
              </w:rPr>
            </w:pPr>
            <w:r w:rsidRPr="00E95A9B">
              <w:rPr>
                <w:rFonts w:ascii="Arial" w:hAnsi="Arial" w:cs="Arial"/>
                <w:b/>
                <w:sz w:val="20"/>
                <w:szCs w:val="20"/>
              </w:rPr>
              <w:t>SECTION 8: EXPOSURE CONTROL / PERSONAL PROTECTION</w:t>
            </w:r>
          </w:p>
        </w:tc>
      </w:tr>
      <w:tr w:rsidR="003307DA" w:rsidRPr="00E95A9B" w:rsidTr="00F012A5">
        <w:trPr>
          <w:jc w:val="center"/>
        </w:trPr>
        <w:tc>
          <w:tcPr>
            <w:tcW w:w="11520" w:type="dxa"/>
            <w:gridSpan w:val="3"/>
            <w:tcBorders>
              <w:top w:val="single" w:sz="4" w:space="0" w:color="auto"/>
              <w:left w:val="single" w:sz="4" w:space="0" w:color="auto"/>
              <w:bottom w:val="single" w:sz="4" w:space="0" w:color="auto"/>
              <w:right w:val="single" w:sz="4" w:space="0" w:color="auto"/>
            </w:tcBorders>
          </w:tcPr>
          <w:p w:rsidR="003307DA" w:rsidRPr="00053876" w:rsidRDefault="003307DA" w:rsidP="0030258D">
            <w:pPr>
              <w:spacing w:after="0" w:line="240" w:lineRule="auto"/>
              <w:rPr>
                <w:rFonts w:ascii="Arial" w:hAnsi="Arial" w:cs="Arial"/>
                <w:b/>
                <w:sz w:val="18"/>
                <w:szCs w:val="18"/>
                <w:lang w:val="fr-CA"/>
              </w:rPr>
            </w:pPr>
            <w:r w:rsidRPr="00053876">
              <w:rPr>
                <w:rFonts w:ascii="Arial" w:hAnsi="Arial" w:cs="Arial"/>
                <w:b/>
                <w:sz w:val="18"/>
                <w:szCs w:val="18"/>
                <w:lang w:val="fr-CA"/>
              </w:rPr>
              <w:t>Exposure Limit</w:t>
            </w:r>
            <w:r w:rsidR="0030258D" w:rsidRPr="00053876">
              <w:rPr>
                <w:rFonts w:ascii="Arial" w:hAnsi="Arial" w:cs="Arial"/>
                <w:b/>
                <w:sz w:val="18"/>
                <w:szCs w:val="18"/>
                <w:lang w:val="fr-CA"/>
              </w:rPr>
              <w:t xml:space="preserve"> Values</w:t>
            </w:r>
          </w:p>
        </w:tc>
      </w:tr>
      <w:tr w:rsidR="0030258D"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30258D" w:rsidRPr="0030258D" w:rsidRDefault="0030258D" w:rsidP="0030258D">
            <w:pPr>
              <w:spacing w:after="0" w:line="240" w:lineRule="auto"/>
              <w:rPr>
                <w:rFonts w:ascii="Arial" w:hAnsi="Arial" w:cs="Arial"/>
                <w:sz w:val="18"/>
                <w:szCs w:val="18"/>
              </w:rPr>
            </w:pPr>
            <w:r w:rsidRPr="0030258D">
              <w:rPr>
                <w:rFonts w:ascii="Arial" w:hAnsi="Arial" w:cs="Arial"/>
                <w:sz w:val="18"/>
                <w:szCs w:val="18"/>
              </w:rPr>
              <w:t>For Product</w:t>
            </w:r>
          </w:p>
        </w:tc>
        <w:tc>
          <w:tcPr>
            <w:tcW w:w="8660" w:type="dxa"/>
            <w:gridSpan w:val="2"/>
            <w:tcBorders>
              <w:top w:val="single" w:sz="4" w:space="0" w:color="auto"/>
              <w:left w:val="single" w:sz="4" w:space="0" w:color="auto"/>
              <w:bottom w:val="single" w:sz="4" w:space="0" w:color="auto"/>
              <w:right w:val="single" w:sz="4" w:space="0" w:color="auto"/>
            </w:tcBorders>
          </w:tcPr>
          <w:p w:rsidR="0030258D" w:rsidRPr="0030258D" w:rsidRDefault="0030258D" w:rsidP="0030258D">
            <w:pPr>
              <w:pStyle w:val="BodyText"/>
              <w:jc w:val="left"/>
              <w:rPr>
                <w:rFonts w:ascii="Arial" w:hAnsi="Arial" w:cs="Arial"/>
                <w:sz w:val="18"/>
                <w:szCs w:val="18"/>
              </w:rPr>
            </w:pPr>
            <w:r w:rsidRPr="0030258D">
              <w:rPr>
                <w:rFonts w:ascii="Arial" w:hAnsi="Arial" w:cs="Arial"/>
                <w:sz w:val="18"/>
                <w:szCs w:val="18"/>
              </w:rPr>
              <w:t>Not evaluated</w:t>
            </w:r>
          </w:p>
        </w:tc>
      </w:tr>
      <w:tr w:rsidR="00053876" w:rsidRPr="00E95A9B" w:rsidTr="00F012A5">
        <w:trPr>
          <w:jc w:val="center"/>
        </w:trPr>
        <w:tc>
          <w:tcPr>
            <w:tcW w:w="11520" w:type="dxa"/>
            <w:gridSpan w:val="3"/>
            <w:tcBorders>
              <w:top w:val="single" w:sz="4" w:space="0" w:color="auto"/>
              <w:left w:val="single" w:sz="4" w:space="0" w:color="auto"/>
              <w:bottom w:val="single" w:sz="4" w:space="0" w:color="auto"/>
              <w:right w:val="single" w:sz="4" w:space="0" w:color="auto"/>
            </w:tcBorders>
          </w:tcPr>
          <w:p w:rsidR="00053876" w:rsidRPr="00053876" w:rsidRDefault="00053876" w:rsidP="0030258D">
            <w:pPr>
              <w:spacing w:after="0" w:line="240" w:lineRule="auto"/>
              <w:rPr>
                <w:rFonts w:ascii="Arial" w:hAnsi="Arial" w:cs="Arial"/>
                <w:b/>
                <w:sz w:val="18"/>
                <w:szCs w:val="18"/>
              </w:rPr>
            </w:pPr>
            <w:r w:rsidRPr="00053876">
              <w:rPr>
                <w:rFonts w:ascii="Arial" w:hAnsi="Arial" w:cs="Arial"/>
                <w:b/>
                <w:sz w:val="18"/>
                <w:szCs w:val="18"/>
              </w:rPr>
              <w:t>For Ingredients</w:t>
            </w:r>
          </w:p>
        </w:tc>
      </w:tr>
      <w:tr w:rsidR="00AF08AC"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eastAsia="Calibri" w:hAnsi="Arial" w:cs="Arial"/>
                <w:sz w:val="18"/>
                <w:szCs w:val="18"/>
              </w:rPr>
            </w:pPr>
            <w:r w:rsidRPr="00AF08AC">
              <w:rPr>
                <w:rFonts w:ascii="Arial" w:eastAsia="Calibri" w:hAnsi="Arial" w:cs="Arial"/>
                <w:sz w:val="18"/>
                <w:szCs w:val="18"/>
              </w:rPr>
              <w:t>Ingredients</w:t>
            </w:r>
          </w:p>
        </w:tc>
        <w:tc>
          <w:tcPr>
            <w:tcW w:w="438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WEEL</w:t>
            </w:r>
            <w:r>
              <w:rPr>
                <w:rFonts w:ascii="Arial" w:hAnsi="Arial" w:cs="Arial"/>
                <w:sz w:val="18"/>
                <w:szCs w:val="18"/>
              </w:rPr>
              <w:t xml:space="preserve"> </w:t>
            </w:r>
            <w:r w:rsidRPr="00AF08AC">
              <w:rPr>
                <w:rFonts w:ascii="Arial" w:eastAsia="Calibri" w:hAnsi="Arial" w:cs="Arial"/>
                <w:sz w:val="18"/>
                <w:szCs w:val="18"/>
              </w:rPr>
              <w:t xml:space="preserve">(AIHA) (TWA) </w:t>
            </w:r>
            <w:r>
              <w:rPr>
                <w:rFonts w:ascii="Arial" w:hAnsi="Arial" w:cs="Arial"/>
                <w:sz w:val="18"/>
                <w:szCs w:val="18"/>
              </w:rPr>
              <w:t>–</w:t>
            </w:r>
            <w:r w:rsidRPr="00AF08AC">
              <w:rPr>
                <w:rFonts w:ascii="Arial" w:eastAsia="Calibri" w:hAnsi="Arial" w:cs="Arial"/>
                <w:sz w:val="18"/>
                <w:szCs w:val="18"/>
              </w:rPr>
              <w:t xml:space="preserve"> 8</w:t>
            </w:r>
            <w:r>
              <w:rPr>
                <w:rFonts w:ascii="Arial" w:hAnsi="Arial" w:cs="Arial"/>
                <w:sz w:val="18"/>
                <w:szCs w:val="18"/>
              </w:rPr>
              <w:t xml:space="preserve"> </w:t>
            </w:r>
            <w:r w:rsidRPr="00AF08AC">
              <w:rPr>
                <w:rFonts w:ascii="Arial" w:eastAsia="Calibri" w:hAnsi="Arial" w:cs="Arial"/>
                <w:sz w:val="18"/>
                <w:szCs w:val="18"/>
              </w:rPr>
              <w:t>hr</w:t>
            </w:r>
          </w:p>
        </w:tc>
        <w:tc>
          <w:tcPr>
            <w:tcW w:w="427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 xml:space="preserve">OSHA PEL (TWA) </w:t>
            </w:r>
            <w:r>
              <w:rPr>
                <w:rFonts w:ascii="Arial" w:hAnsi="Arial" w:cs="Arial"/>
                <w:sz w:val="18"/>
                <w:szCs w:val="18"/>
              </w:rPr>
              <w:t>–</w:t>
            </w:r>
            <w:r w:rsidRPr="00AF08AC">
              <w:rPr>
                <w:rFonts w:ascii="Arial" w:eastAsia="Calibri" w:hAnsi="Arial" w:cs="Arial"/>
                <w:sz w:val="18"/>
                <w:szCs w:val="18"/>
              </w:rPr>
              <w:t xml:space="preserve"> 8</w:t>
            </w:r>
            <w:r>
              <w:rPr>
                <w:rFonts w:ascii="Arial" w:hAnsi="Arial" w:cs="Arial"/>
                <w:sz w:val="18"/>
                <w:szCs w:val="18"/>
              </w:rPr>
              <w:t xml:space="preserve"> </w:t>
            </w:r>
            <w:r w:rsidRPr="00AF08AC">
              <w:rPr>
                <w:rFonts w:ascii="Arial" w:eastAsia="Calibri" w:hAnsi="Arial" w:cs="Arial"/>
                <w:sz w:val="18"/>
                <w:szCs w:val="18"/>
              </w:rPr>
              <w:t>hr</w:t>
            </w:r>
          </w:p>
        </w:tc>
      </w:tr>
      <w:tr w:rsidR="00AF08AC"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pStyle w:val="Heading1"/>
              <w:spacing w:line="240" w:lineRule="auto"/>
              <w:rPr>
                <w:rFonts w:ascii="Arial" w:hAnsi="Arial" w:cs="Arial"/>
                <w:b w:val="0"/>
                <w:sz w:val="18"/>
                <w:szCs w:val="18"/>
              </w:rPr>
            </w:pPr>
            <w:r w:rsidRPr="00AF08AC">
              <w:rPr>
                <w:rFonts w:ascii="Arial" w:hAnsi="Arial" w:cs="Arial"/>
                <w:b w:val="0"/>
                <w:sz w:val="18"/>
                <w:szCs w:val="18"/>
              </w:rPr>
              <w:t>Polyol blend</w:t>
            </w:r>
          </w:p>
        </w:tc>
        <w:tc>
          <w:tcPr>
            <w:tcW w:w="4385" w:type="dxa"/>
            <w:tcBorders>
              <w:top w:val="single" w:sz="4" w:space="0" w:color="auto"/>
              <w:left w:val="single" w:sz="4" w:space="0" w:color="auto"/>
              <w:bottom w:val="single" w:sz="4" w:space="0" w:color="auto"/>
              <w:right w:val="single" w:sz="4" w:space="0" w:color="auto"/>
            </w:tcBorders>
          </w:tcPr>
          <w:p w:rsidR="00AF08AC" w:rsidRPr="00AF08AC" w:rsidRDefault="00AF7731" w:rsidP="00AF08AC">
            <w:pPr>
              <w:tabs>
                <w:tab w:val="left" w:pos="-720"/>
              </w:tabs>
              <w:suppressAutoHyphens/>
              <w:spacing w:after="0" w:line="240" w:lineRule="auto"/>
              <w:jc w:val="center"/>
              <w:rPr>
                <w:rFonts w:ascii="Arial" w:hAnsi="Arial" w:cs="Arial"/>
                <w:sz w:val="18"/>
                <w:szCs w:val="18"/>
              </w:rPr>
            </w:pPr>
            <w:r>
              <w:rPr>
                <w:rFonts w:ascii="Arial" w:hAnsi="Arial" w:cs="Arial"/>
                <w:sz w:val="18"/>
                <w:szCs w:val="18"/>
              </w:rPr>
              <w:t>N/A</w:t>
            </w:r>
          </w:p>
        </w:tc>
        <w:tc>
          <w:tcPr>
            <w:tcW w:w="427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N/A</w:t>
            </w:r>
          </w:p>
        </w:tc>
      </w:tr>
      <w:tr w:rsidR="00AF08AC"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AF08AC" w:rsidRDefault="00AF7731" w:rsidP="00AF08AC">
            <w:pPr>
              <w:pStyle w:val="Heading1"/>
              <w:spacing w:line="240" w:lineRule="auto"/>
              <w:rPr>
                <w:rFonts w:ascii="Arial" w:hAnsi="Arial" w:cs="Arial"/>
                <w:b w:val="0"/>
                <w:sz w:val="18"/>
                <w:szCs w:val="18"/>
              </w:rPr>
            </w:pPr>
            <w:r>
              <w:rPr>
                <w:rFonts w:ascii="Arial" w:hAnsi="Arial" w:cs="Arial"/>
                <w:b w:val="0"/>
                <w:sz w:val="18"/>
                <w:szCs w:val="18"/>
              </w:rPr>
              <w:t>Blowing Agent Blend</w:t>
            </w:r>
          </w:p>
        </w:tc>
        <w:tc>
          <w:tcPr>
            <w:tcW w:w="438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300 ppm / 1644 mg/m³</w:t>
            </w:r>
          </w:p>
        </w:tc>
        <w:tc>
          <w:tcPr>
            <w:tcW w:w="427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Not Listed</w:t>
            </w:r>
          </w:p>
        </w:tc>
      </w:tr>
      <w:tr w:rsidR="0021069F"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21069F" w:rsidRPr="00AF08AC" w:rsidRDefault="0021069F" w:rsidP="0069592F">
            <w:pPr>
              <w:pStyle w:val="Heading1"/>
              <w:spacing w:line="240" w:lineRule="auto"/>
              <w:rPr>
                <w:rFonts w:ascii="Arial" w:hAnsi="Arial" w:cs="Arial"/>
                <w:b w:val="0"/>
                <w:sz w:val="18"/>
                <w:szCs w:val="18"/>
              </w:rPr>
            </w:pPr>
            <w:r w:rsidRPr="00AF08AC">
              <w:rPr>
                <w:rFonts w:ascii="Arial" w:hAnsi="Arial" w:cs="Arial"/>
                <w:b w:val="0"/>
                <w:sz w:val="18"/>
                <w:szCs w:val="18"/>
              </w:rPr>
              <w:t>1,1,1,3,3-Pentafluo</w:t>
            </w:r>
            <w:r>
              <w:rPr>
                <w:rFonts w:ascii="Arial" w:hAnsi="Arial" w:cs="Arial"/>
                <w:b w:val="0"/>
                <w:sz w:val="18"/>
                <w:szCs w:val="18"/>
              </w:rPr>
              <w:t>robutane</w:t>
            </w:r>
          </w:p>
        </w:tc>
        <w:tc>
          <w:tcPr>
            <w:tcW w:w="4385" w:type="dxa"/>
            <w:tcBorders>
              <w:top w:val="single" w:sz="4" w:space="0" w:color="auto"/>
              <w:left w:val="single" w:sz="4" w:space="0" w:color="auto"/>
              <w:bottom w:val="single" w:sz="4" w:space="0" w:color="auto"/>
              <w:right w:val="single" w:sz="4" w:space="0" w:color="auto"/>
            </w:tcBorders>
          </w:tcPr>
          <w:p w:rsidR="0021069F" w:rsidRPr="00AF08AC" w:rsidRDefault="0021069F" w:rsidP="0069592F">
            <w:pPr>
              <w:tabs>
                <w:tab w:val="left" w:pos="-720"/>
              </w:tabs>
              <w:suppressAutoHyphens/>
              <w:spacing w:after="0" w:line="240" w:lineRule="auto"/>
              <w:jc w:val="center"/>
              <w:rPr>
                <w:rFonts w:ascii="Arial" w:hAnsi="Arial" w:cs="Arial"/>
                <w:sz w:val="18"/>
                <w:szCs w:val="18"/>
              </w:rPr>
            </w:pPr>
            <w:r>
              <w:rPr>
                <w:rFonts w:ascii="Arial" w:eastAsia="Calibri" w:hAnsi="Arial" w:cs="Arial"/>
                <w:sz w:val="18"/>
                <w:szCs w:val="18"/>
              </w:rPr>
              <w:t>1000 ppm</w:t>
            </w:r>
          </w:p>
        </w:tc>
        <w:tc>
          <w:tcPr>
            <w:tcW w:w="4275" w:type="dxa"/>
            <w:tcBorders>
              <w:top w:val="single" w:sz="4" w:space="0" w:color="auto"/>
              <w:left w:val="single" w:sz="4" w:space="0" w:color="auto"/>
              <w:bottom w:val="single" w:sz="4" w:space="0" w:color="auto"/>
              <w:right w:val="single" w:sz="4" w:space="0" w:color="auto"/>
            </w:tcBorders>
          </w:tcPr>
          <w:p w:rsidR="0021069F" w:rsidRPr="00AF08AC" w:rsidRDefault="0021069F" w:rsidP="0069592F">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Not Listed</w:t>
            </w:r>
          </w:p>
        </w:tc>
      </w:tr>
      <w:tr w:rsidR="00AF08AC"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eastAsia="Calibri" w:hAnsi="Arial" w:cs="Arial"/>
                <w:sz w:val="18"/>
                <w:szCs w:val="18"/>
              </w:rPr>
            </w:pPr>
            <w:r w:rsidRPr="00AF08AC">
              <w:rPr>
                <w:rFonts w:ascii="Arial" w:eastAsia="Calibri" w:hAnsi="Arial" w:cs="Arial"/>
                <w:sz w:val="18"/>
                <w:szCs w:val="18"/>
              </w:rPr>
              <w:t>Tris-iso-chloropropyl phosphate</w:t>
            </w:r>
          </w:p>
        </w:tc>
        <w:tc>
          <w:tcPr>
            <w:tcW w:w="438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4860"/>
              </w:tabs>
              <w:spacing w:after="0" w:line="240" w:lineRule="auto"/>
              <w:jc w:val="center"/>
              <w:rPr>
                <w:rFonts w:ascii="Arial" w:hAnsi="Arial" w:cs="Arial"/>
                <w:sz w:val="18"/>
                <w:szCs w:val="18"/>
              </w:rPr>
            </w:pPr>
            <w:r w:rsidRPr="00AF08AC">
              <w:rPr>
                <w:rFonts w:ascii="Arial" w:eastAsia="Calibri" w:hAnsi="Arial" w:cs="Arial"/>
                <w:sz w:val="18"/>
                <w:szCs w:val="18"/>
              </w:rPr>
              <w:t>Not Listed</w:t>
            </w:r>
          </w:p>
        </w:tc>
        <w:tc>
          <w:tcPr>
            <w:tcW w:w="427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Not Listed</w:t>
            </w:r>
          </w:p>
        </w:tc>
      </w:tr>
      <w:tr w:rsidR="00AF08AC"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eastAsia="Calibri" w:hAnsi="Arial" w:cs="Arial"/>
                <w:sz w:val="18"/>
                <w:szCs w:val="18"/>
              </w:rPr>
            </w:pPr>
            <w:r w:rsidRPr="00AF08AC">
              <w:rPr>
                <w:rFonts w:ascii="Arial" w:eastAsia="Calibri" w:hAnsi="Arial" w:cs="Arial"/>
                <w:sz w:val="18"/>
                <w:szCs w:val="18"/>
              </w:rPr>
              <w:t>Trans 1,2 dichloroethylene</w:t>
            </w:r>
          </w:p>
        </w:tc>
        <w:tc>
          <w:tcPr>
            <w:tcW w:w="438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N/A</w:t>
            </w:r>
          </w:p>
        </w:tc>
        <w:tc>
          <w:tcPr>
            <w:tcW w:w="427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200 ppm / 790 mg/m³</w:t>
            </w:r>
          </w:p>
        </w:tc>
      </w:tr>
      <w:tr w:rsidR="00AF08AC"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eastAsia="Calibri" w:hAnsi="Arial" w:cs="Arial"/>
                <w:sz w:val="18"/>
                <w:szCs w:val="18"/>
              </w:rPr>
            </w:pPr>
            <w:r w:rsidRPr="00AF08AC">
              <w:rPr>
                <w:rFonts w:ascii="Arial" w:eastAsia="Calibri" w:hAnsi="Arial" w:cs="Arial"/>
                <w:sz w:val="18"/>
                <w:szCs w:val="18"/>
              </w:rPr>
              <w:t>Amine Catalyst</w:t>
            </w:r>
            <w:r w:rsidR="00AF7731">
              <w:rPr>
                <w:rFonts w:ascii="Arial" w:eastAsia="Calibri" w:hAnsi="Arial" w:cs="Arial"/>
                <w:sz w:val="18"/>
                <w:szCs w:val="18"/>
              </w:rPr>
              <w:t xml:space="preserve"> Blend</w:t>
            </w:r>
          </w:p>
        </w:tc>
        <w:tc>
          <w:tcPr>
            <w:tcW w:w="438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N/A</w:t>
            </w:r>
          </w:p>
        </w:tc>
        <w:tc>
          <w:tcPr>
            <w:tcW w:w="4275"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N/A</w:t>
            </w:r>
          </w:p>
        </w:tc>
      </w:tr>
      <w:tr w:rsidR="00AF08AC"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053876" w:rsidRDefault="00AF08AC" w:rsidP="00053876">
            <w:pPr>
              <w:spacing w:after="0" w:line="240" w:lineRule="auto"/>
              <w:rPr>
                <w:rFonts w:ascii="Arial" w:hAnsi="Arial" w:cs="Arial"/>
                <w:sz w:val="18"/>
                <w:szCs w:val="18"/>
              </w:rPr>
            </w:pPr>
            <w:r w:rsidRPr="00053876">
              <w:rPr>
                <w:rStyle w:val="CommentReference"/>
                <w:rFonts w:ascii="Arial" w:hAnsi="Arial" w:cs="Arial"/>
                <w:sz w:val="18"/>
                <w:szCs w:val="18"/>
              </w:rPr>
              <w:t>Eye Protection</w:t>
            </w:r>
          </w:p>
        </w:tc>
        <w:tc>
          <w:tcPr>
            <w:tcW w:w="8660"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053876">
            <w:pPr>
              <w:pStyle w:val="BodyText"/>
              <w:jc w:val="left"/>
              <w:rPr>
                <w:rStyle w:val="CommentReference"/>
                <w:rFonts w:ascii="Arial" w:hAnsi="Arial" w:cs="Arial"/>
                <w:sz w:val="18"/>
                <w:szCs w:val="18"/>
              </w:rPr>
            </w:pPr>
            <w:r w:rsidRPr="00053876">
              <w:rPr>
                <w:rStyle w:val="CommentReference"/>
                <w:rFonts w:ascii="Arial" w:hAnsi="Arial" w:cs="Arial"/>
                <w:sz w:val="18"/>
                <w:szCs w:val="18"/>
              </w:rPr>
              <w:t xml:space="preserve">Eye protection is required when directly handling liquid product. </w:t>
            </w:r>
            <w:r w:rsidRPr="00053876">
              <w:rPr>
                <w:rFonts w:ascii="Arial" w:hAnsi="Arial" w:cs="Arial"/>
                <w:sz w:val="18"/>
                <w:szCs w:val="18"/>
              </w:rPr>
              <w:t>Use chemical goggles and face shields or full-faced air-supplied respirator. Persons who work with this product should not wear contact lenses.</w:t>
            </w:r>
          </w:p>
        </w:tc>
      </w:tr>
      <w:tr w:rsidR="00AF08AC"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053876" w:rsidRDefault="00AF08AC" w:rsidP="00053876">
            <w:pPr>
              <w:spacing w:after="0" w:line="240" w:lineRule="auto"/>
              <w:rPr>
                <w:rStyle w:val="CommentReference"/>
                <w:rFonts w:ascii="Arial" w:hAnsi="Arial" w:cs="Arial"/>
                <w:sz w:val="18"/>
                <w:szCs w:val="18"/>
              </w:rPr>
            </w:pPr>
            <w:r w:rsidRPr="00053876">
              <w:rPr>
                <w:rFonts w:ascii="Arial" w:hAnsi="Arial" w:cs="Arial"/>
                <w:sz w:val="18"/>
                <w:szCs w:val="18"/>
              </w:rPr>
              <w:t>Skin Protection</w:t>
            </w:r>
          </w:p>
        </w:tc>
        <w:tc>
          <w:tcPr>
            <w:tcW w:w="8660"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053876">
            <w:pPr>
              <w:pStyle w:val="BodyText"/>
              <w:jc w:val="left"/>
              <w:rPr>
                <w:rStyle w:val="CommentReference"/>
                <w:rFonts w:ascii="Arial" w:hAnsi="Arial" w:cs="Arial"/>
                <w:sz w:val="18"/>
                <w:szCs w:val="18"/>
              </w:rPr>
            </w:pPr>
            <w:r w:rsidRPr="00053876">
              <w:rPr>
                <w:rFonts w:ascii="Arial" w:hAnsi="Arial" w:cs="Arial"/>
                <w:spacing w:val="-3"/>
                <w:sz w:val="18"/>
                <w:szCs w:val="18"/>
              </w:rPr>
              <w:t xml:space="preserve">Use long-sleeves protective clothing impervious to chemicals, boots and </w:t>
            </w:r>
            <w:r w:rsidRPr="00053876">
              <w:rPr>
                <w:rFonts w:ascii="Arial" w:hAnsi="Arial" w:cs="Arial"/>
                <w:sz w:val="18"/>
                <w:szCs w:val="18"/>
              </w:rPr>
              <w:t xml:space="preserve">chemical-resistant gloves such as Nitrile/butadiene rubber (“nitrile” or “NBR”), </w:t>
            </w:r>
            <w:r w:rsidRPr="00053876">
              <w:rPr>
                <w:rStyle w:val="CommentReference"/>
                <w:rFonts w:ascii="Arial" w:hAnsi="Arial" w:cs="Arial"/>
                <w:sz w:val="18"/>
                <w:szCs w:val="18"/>
              </w:rPr>
              <w:t xml:space="preserve">Butyl rubber, </w:t>
            </w:r>
            <w:r w:rsidRPr="00053876">
              <w:rPr>
                <w:rFonts w:ascii="Arial" w:hAnsi="Arial" w:cs="Arial"/>
                <w:sz w:val="18"/>
                <w:szCs w:val="18"/>
              </w:rPr>
              <w:t>Polyvinyl chloride (“PVC” or “vinyl”), Polychloroprene (Neoprene*).</w:t>
            </w:r>
            <w:r>
              <w:rPr>
                <w:rFonts w:ascii="Arial" w:hAnsi="Arial" w:cs="Arial"/>
                <w:sz w:val="18"/>
                <w:szCs w:val="18"/>
              </w:rPr>
              <w:t xml:space="preserve"> </w:t>
            </w:r>
            <w:r w:rsidRPr="00053876">
              <w:rPr>
                <w:rFonts w:ascii="Arial" w:hAnsi="Arial" w:cs="Arial"/>
                <w:sz w:val="18"/>
                <w:szCs w:val="18"/>
              </w:rPr>
              <w:t>Protective gloves should be worn when handling freshly made polyurethane products to avoid contact with trace residual materials that may be hazardous in contact with skin.</w:t>
            </w:r>
            <w:r>
              <w:rPr>
                <w:rFonts w:ascii="Arial" w:hAnsi="Arial" w:cs="Arial"/>
                <w:sz w:val="18"/>
                <w:szCs w:val="18"/>
              </w:rPr>
              <w:t xml:space="preserve"> </w:t>
            </w:r>
            <w:r w:rsidRPr="00053876">
              <w:rPr>
                <w:rFonts w:ascii="Arial" w:hAnsi="Arial" w:cs="Arial"/>
                <w:sz w:val="18"/>
                <w:szCs w:val="18"/>
              </w:rPr>
              <w:t>Wash hands, forearms and face thoroughly after handling chemical products, before eating, drinking, smoking and using the lavatory and at the end of the working period.</w:t>
            </w:r>
          </w:p>
        </w:tc>
      </w:tr>
      <w:tr w:rsidR="00AF08AC"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053876" w:rsidRDefault="00AF08AC" w:rsidP="00053876">
            <w:pPr>
              <w:spacing w:after="0" w:line="240" w:lineRule="auto"/>
              <w:rPr>
                <w:rFonts w:ascii="Arial" w:hAnsi="Arial" w:cs="Arial"/>
                <w:sz w:val="18"/>
                <w:szCs w:val="18"/>
              </w:rPr>
            </w:pPr>
            <w:r w:rsidRPr="00053876">
              <w:rPr>
                <w:rFonts w:ascii="Arial" w:hAnsi="Arial" w:cs="Arial"/>
                <w:sz w:val="18"/>
                <w:szCs w:val="18"/>
              </w:rPr>
              <w:t>Respiratory Protection</w:t>
            </w:r>
          </w:p>
        </w:tc>
        <w:tc>
          <w:tcPr>
            <w:tcW w:w="8660"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053876">
            <w:pPr>
              <w:pStyle w:val="BodyText"/>
              <w:jc w:val="left"/>
              <w:rPr>
                <w:rFonts w:ascii="Arial" w:hAnsi="Arial" w:cs="Arial"/>
                <w:spacing w:val="-3"/>
                <w:sz w:val="18"/>
                <w:szCs w:val="18"/>
              </w:rPr>
            </w:pPr>
            <w:r w:rsidRPr="00053876">
              <w:rPr>
                <w:rFonts w:ascii="Arial" w:hAnsi="Arial" w:cs="Arial"/>
                <w:sz w:val="18"/>
                <w:szCs w:val="18"/>
              </w:rPr>
              <w:t xml:space="preserve">An air-supplied respirator should be worn during applications and when the product is being </w:t>
            </w:r>
            <w:r w:rsidRPr="00053876">
              <w:rPr>
                <w:rFonts w:ascii="Arial" w:hAnsi="Arial" w:cs="Arial"/>
                <w:sz w:val="18"/>
                <w:szCs w:val="18"/>
              </w:rPr>
              <w:lastRenderedPageBreak/>
              <w:t>heated or in environments of high concentrations well above TLV.</w:t>
            </w:r>
          </w:p>
        </w:tc>
      </w:tr>
      <w:tr w:rsidR="00AF08AC"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3E57AC" w:rsidRDefault="00AF08AC" w:rsidP="00053876">
            <w:pPr>
              <w:spacing w:after="0" w:line="240" w:lineRule="auto"/>
              <w:rPr>
                <w:rFonts w:ascii="Arial" w:hAnsi="Arial" w:cs="Arial"/>
                <w:sz w:val="18"/>
                <w:szCs w:val="18"/>
                <w:lang w:val="fr-CA"/>
              </w:rPr>
            </w:pPr>
            <w:r w:rsidRPr="003E57AC">
              <w:rPr>
                <w:rFonts w:ascii="Arial" w:hAnsi="Arial" w:cs="Arial"/>
                <w:sz w:val="18"/>
                <w:szCs w:val="18"/>
                <w:lang w:val="fr-CA"/>
              </w:rPr>
              <w:lastRenderedPageBreak/>
              <w:t>Environmental Exposure Controls /</w:t>
            </w:r>
            <w:r w:rsidR="00306017" w:rsidRPr="003E57AC">
              <w:rPr>
                <w:rFonts w:ascii="Arial" w:hAnsi="Arial" w:cs="Arial"/>
                <w:sz w:val="18"/>
                <w:szCs w:val="18"/>
                <w:lang w:val="fr-CA"/>
              </w:rPr>
              <w:t xml:space="preserve"> </w:t>
            </w:r>
            <w:r w:rsidRPr="003E57AC">
              <w:rPr>
                <w:rFonts w:ascii="Arial" w:hAnsi="Arial" w:cs="Arial"/>
                <w:sz w:val="18"/>
                <w:szCs w:val="18"/>
                <w:lang w:val="fr-CA"/>
              </w:rPr>
              <w:t>Ventilation Requirements</w:t>
            </w:r>
          </w:p>
        </w:tc>
        <w:tc>
          <w:tcPr>
            <w:tcW w:w="8660"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053876">
            <w:pPr>
              <w:tabs>
                <w:tab w:val="left" w:pos="-720"/>
              </w:tabs>
              <w:suppressAutoHyphens/>
              <w:spacing w:after="0" w:line="240" w:lineRule="auto"/>
              <w:rPr>
                <w:rFonts w:ascii="Arial" w:hAnsi="Arial" w:cs="Arial"/>
                <w:spacing w:val="-3"/>
                <w:sz w:val="18"/>
                <w:szCs w:val="18"/>
              </w:rPr>
            </w:pPr>
            <w:r w:rsidRPr="00053876">
              <w:rPr>
                <w:rFonts w:ascii="Arial" w:hAnsi="Arial" w:cs="Arial"/>
                <w:spacing w:val="-3"/>
                <w:sz w:val="18"/>
                <w:szCs w:val="18"/>
              </w:rPr>
              <w:t>Local exhaust should be used to maintain a fresh supply of air.</w:t>
            </w:r>
            <w:r w:rsidR="00306017">
              <w:rPr>
                <w:rFonts w:ascii="Arial" w:hAnsi="Arial" w:cs="Arial"/>
                <w:spacing w:val="-3"/>
                <w:sz w:val="18"/>
                <w:szCs w:val="18"/>
              </w:rPr>
              <w:t xml:space="preserve"> </w:t>
            </w:r>
            <w:r w:rsidRPr="00306017">
              <w:rPr>
                <w:rFonts w:ascii="Arial" w:hAnsi="Arial" w:cs="Arial"/>
                <w:b/>
                <w:sz w:val="18"/>
                <w:szCs w:val="18"/>
              </w:rPr>
              <w:t>Open-air well ventilated foam spraying area:</w:t>
            </w:r>
            <w:r>
              <w:rPr>
                <w:rFonts w:ascii="Arial" w:hAnsi="Arial" w:cs="Arial"/>
                <w:spacing w:val="-3"/>
                <w:sz w:val="18"/>
                <w:szCs w:val="18"/>
              </w:rPr>
              <w:t xml:space="preserve"> </w:t>
            </w:r>
            <w:r w:rsidRPr="00053876">
              <w:rPr>
                <w:rFonts w:ascii="Arial" w:hAnsi="Arial" w:cs="Arial"/>
                <w:sz w:val="18"/>
                <w:szCs w:val="18"/>
              </w:rPr>
              <w:t>Use air-purifying respirator and eye protection goggles, chemical resistant gloves and long-sleeved protective clothing. Be sure to establish a safety zone to keep out nonessential personnel. Protect people, cars, etc., against airborne overspray.</w:t>
            </w:r>
            <w:r w:rsidR="00306017">
              <w:rPr>
                <w:rFonts w:ascii="Arial" w:hAnsi="Arial" w:cs="Arial"/>
                <w:spacing w:val="-3"/>
                <w:sz w:val="18"/>
                <w:szCs w:val="18"/>
              </w:rPr>
              <w:t xml:space="preserve"> </w:t>
            </w:r>
            <w:r w:rsidRPr="00306017">
              <w:rPr>
                <w:rFonts w:ascii="Arial" w:hAnsi="Arial" w:cs="Arial"/>
                <w:b/>
                <w:sz w:val="18"/>
                <w:szCs w:val="18"/>
              </w:rPr>
              <w:t>Spraying foam in enclosed areas:</w:t>
            </w:r>
            <w:r>
              <w:rPr>
                <w:rFonts w:ascii="Arial" w:hAnsi="Arial" w:cs="Arial"/>
                <w:sz w:val="18"/>
                <w:szCs w:val="18"/>
              </w:rPr>
              <w:t xml:space="preserve"> </w:t>
            </w:r>
            <w:r w:rsidRPr="00053876">
              <w:rPr>
                <w:rFonts w:ascii="Arial" w:hAnsi="Arial" w:cs="Arial"/>
                <w:sz w:val="18"/>
                <w:szCs w:val="18"/>
              </w:rPr>
              <w:t>Use full-face air-supplied respirator, chemical resistant gloves and long-sleeved protective clothing. Make sure that others do not enter the area until residual vapors have been vented away</w:t>
            </w:r>
            <w:r>
              <w:rPr>
                <w:rFonts w:ascii="Arial" w:hAnsi="Arial" w:cs="Arial"/>
                <w:sz w:val="18"/>
                <w:szCs w:val="18"/>
              </w:rPr>
              <w:t>.</w:t>
            </w:r>
            <w:r w:rsidR="00306017">
              <w:rPr>
                <w:rFonts w:ascii="Arial" w:hAnsi="Arial" w:cs="Arial"/>
                <w:spacing w:val="-3"/>
                <w:sz w:val="18"/>
                <w:szCs w:val="18"/>
              </w:rPr>
              <w:t xml:space="preserve"> </w:t>
            </w:r>
            <w:r w:rsidRPr="00306017">
              <w:rPr>
                <w:rFonts w:ascii="Arial" w:hAnsi="Arial" w:cs="Arial"/>
                <w:b/>
                <w:sz w:val="18"/>
                <w:szCs w:val="18"/>
              </w:rPr>
              <w:t>On-line foam processing:</w:t>
            </w:r>
            <w:r>
              <w:rPr>
                <w:rFonts w:ascii="Arial" w:hAnsi="Arial" w:cs="Arial"/>
                <w:sz w:val="18"/>
                <w:szCs w:val="18"/>
              </w:rPr>
              <w:t xml:space="preserve"> </w:t>
            </w:r>
            <w:r w:rsidRPr="00053876">
              <w:rPr>
                <w:rFonts w:ascii="Arial" w:hAnsi="Arial" w:cs="Arial"/>
                <w:sz w:val="18"/>
                <w:szCs w:val="18"/>
              </w:rPr>
              <w:t>Permanent ventilation equipment is necessary for on-line processing. Efficiency of this equipment must be checked regularly, especially in foaming operations where fans, duct and filters can become blocked with over-processed foam. Relevant operators must use air-purifying respirator, chemical protective goggles and face shields, chemical-resistant gloves and long sleeved coveralls.</w:t>
            </w:r>
          </w:p>
        </w:tc>
      </w:tr>
      <w:tr w:rsidR="00AF08AC"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AF08AC" w:rsidRPr="00053876" w:rsidRDefault="00AF08AC" w:rsidP="00053876">
            <w:pPr>
              <w:spacing w:after="0" w:line="240" w:lineRule="auto"/>
              <w:rPr>
                <w:rFonts w:ascii="Arial" w:hAnsi="Arial" w:cs="Arial"/>
                <w:sz w:val="18"/>
                <w:szCs w:val="18"/>
              </w:rPr>
            </w:pPr>
            <w:r w:rsidRPr="00053876">
              <w:rPr>
                <w:rFonts w:ascii="Arial" w:hAnsi="Arial" w:cs="Arial"/>
                <w:sz w:val="18"/>
                <w:szCs w:val="18"/>
              </w:rPr>
              <w:t>Additional Protective Measures</w:t>
            </w:r>
          </w:p>
        </w:tc>
        <w:tc>
          <w:tcPr>
            <w:tcW w:w="8660"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AF08AC">
            <w:pPr>
              <w:tabs>
                <w:tab w:val="left" w:pos="-720"/>
              </w:tabs>
              <w:suppressAutoHyphens/>
              <w:spacing w:after="0" w:line="240" w:lineRule="auto"/>
              <w:rPr>
                <w:rFonts w:ascii="Arial" w:hAnsi="Arial" w:cs="Arial"/>
                <w:sz w:val="18"/>
                <w:szCs w:val="18"/>
              </w:rPr>
            </w:pPr>
            <w:r w:rsidRPr="00053876">
              <w:rPr>
                <w:rFonts w:ascii="Arial" w:hAnsi="Arial" w:cs="Arial"/>
                <w:sz w:val="18"/>
                <w:szCs w:val="18"/>
              </w:rPr>
              <w:t>Safety showers and eye wash stations should be easily accessible to the work area.</w:t>
            </w:r>
          </w:p>
        </w:tc>
      </w:tr>
    </w:tbl>
    <w:p w:rsidR="000C74E0" w:rsidRPr="0061620D" w:rsidRDefault="000C74E0" w:rsidP="001F058F">
      <w:pPr>
        <w:spacing w:after="0" w:line="240" w:lineRule="auto"/>
        <w:jc w:val="both"/>
        <w:rPr>
          <w:rFonts w:ascii="Arial" w:hAnsi="Arial" w:cs="Arial"/>
          <w:sz w:val="14"/>
          <w:szCs w:val="14"/>
        </w:rPr>
      </w:pPr>
    </w:p>
    <w:p w:rsidR="00C15747" w:rsidRPr="0061620D" w:rsidRDefault="00C15747" w:rsidP="001F058F">
      <w:pPr>
        <w:spacing w:after="0" w:line="240" w:lineRule="auto"/>
        <w:jc w:val="both"/>
        <w:rPr>
          <w:rFonts w:ascii="Arial" w:hAnsi="Arial" w:cs="Arial"/>
          <w:sz w:val="14"/>
          <w:szCs w:val="14"/>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549"/>
        <w:gridCol w:w="7657"/>
      </w:tblGrid>
      <w:tr w:rsidR="00993354" w:rsidRPr="00E95A9B" w:rsidTr="00F012A5">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93354" w:rsidRPr="00E95A9B" w:rsidRDefault="00993354" w:rsidP="003D464D">
            <w:pPr>
              <w:spacing w:after="0" w:line="240" w:lineRule="auto"/>
              <w:rPr>
                <w:rFonts w:ascii="Arial" w:hAnsi="Arial" w:cs="Arial"/>
                <w:b/>
                <w:sz w:val="20"/>
                <w:szCs w:val="20"/>
              </w:rPr>
            </w:pPr>
            <w:r w:rsidRPr="00E95A9B">
              <w:rPr>
                <w:rFonts w:ascii="Arial" w:hAnsi="Arial" w:cs="Arial"/>
                <w:b/>
                <w:sz w:val="20"/>
                <w:szCs w:val="20"/>
              </w:rPr>
              <w:t>SECTION 9: PHYSICAL AND CHEMICAL PROPERTIES</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tabs>
                <w:tab w:val="left" w:pos="3600"/>
              </w:tabs>
              <w:spacing w:after="0" w:line="240" w:lineRule="auto"/>
              <w:rPr>
                <w:rFonts w:ascii="Arial" w:hAnsi="Arial" w:cs="Arial"/>
                <w:sz w:val="18"/>
                <w:szCs w:val="18"/>
              </w:rPr>
            </w:pPr>
            <w:r w:rsidRPr="00053876">
              <w:rPr>
                <w:rFonts w:ascii="Arial" w:hAnsi="Arial" w:cs="Arial"/>
                <w:spacing w:val="-3"/>
                <w:sz w:val="18"/>
                <w:szCs w:val="18"/>
              </w:rPr>
              <w:t>Appearance</w:t>
            </w:r>
            <w:r w:rsidRPr="00053876">
              <w:rPr>
                <w:rFonts w:ascii="Arial" w:hAnsi="Arial" w:cs="Arial"/>
                <w:spacing w:val="-3"/>
                <w:sz w:val="18"/>
                <w:szCs w:val="18"/>
              </w:rPr>
              <w:tab/>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B36B8F" w:rsidP="00053876">
            <w:pPr>
              <w:tabs>
                <w:tab w:val="left" w:pos="-720"/>
              </w:tabs>
              <w:suppressAutoHyphens/>
              <w:spacing w:after="0" w:line="240" w:lineRule="auto"/>
              <w:rPr>
                <w:rFonts w:ascii="Arial" w:hAnsi="Arial" w:cs="Arial"/>
                <w:spacing w:val="-3"/>
                <w:sz w:val="18"/>
                <w:szCs w:val="18"/>
              </w:rPr>
            </w:pPr>
            <w:r>
              <w:rPr>
                <w:rFonts w:ascii="Arial" w:hAnsi="Arial" w:cs="Arial"/>
                <w:spacing w:val="-3"/>
                <w:sz w:val="18"/>
                <w:szCs w:val="18"/>
              </w:rPr>
              <w:t xml:space="preserve">Burnt </w:t>
            </w:r>
            <w:r w:rsidR="00F923FC">
              <w:rPr>
                <w:rFonts w:ascii="Arial" w:hAnsi="Arial" w:cs="Arial"/>
                <w:spacing w:val="-3"/>
                <w:sz w:val="18"/>
                <w:szCs w:val="18"/>
              </w:rPr>
              <w:t>o</w:t>
            </w:r>
            <w:r>
              <w:rPr>
                <w:rFonts w:ascii="Arial" w:hAnsi="Arial" w:cs="Arial"/>
                <w:spacing w:val="-3"/>
                <w:sz w:val="18"/>
                <w:szCs w:val="18"/>
              </w:rPr>
              <w:t>range</w:t>
            </w:r>
            <w:r w:rsidR="00F923FC">
              <w:rPr>
                <w:rFonts w:ascii="Arial" w:hAnsi="Arial" w:cs="Arial"/>
                <w:spacing w:val="-3"/>
                <w:sz w:val="18"/>
                <w:szCs w:val="18"/>
              </w:rPr>
              <w:t xml:space="preserve"> clear liquid</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tabs>
                <w:tab w:val="left" w:pos="3600"/>
              </w:tabs>
              <w:spacing w:after="0" w:line="240" w:lineRule="auto"/>
              <w:rPr>
                <w:rFonts w:ascii="Arial" w:hAnsi="Arial" w:cs="Arial"/>
                <w:sz w:val="18"/>
                <w:szCs w:val="18"/>
              </w:rPr>
            </w:pPr>
            <w:r w:rsidRPr="00053876">
              <w:rPr>
                <w:rFonts w:ascii="Arial" w:hAnsi="Arial" w:cs="Arial"/>
                <w:spacing w:val="-3"/>
                <w:sz w:val="18"/>
                <w:szCs w:val="18"/>
              </w:rPr>
              <w:t>Odor</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765EE4" w:rsidP="00053876">
            <w:pPr>
              <w:tabs>
                <w:tab w:val="left" w:pos="3600"/>
              </w:tabs>
              <w:spacing w:after="0" w:line="240" w:lineRule="auto"/>
              <w:rPr>
                <w:rFonts w:ascii="Arial" w:hAnsi="Arial" w:cs="Arial"/>
                <w:sz w:val="18"/>
                <w:szCs w:val="18"/>
              </w:rPr>
            </w:pPr>
            <w:r>
              <w:rPr>
                <w:rFonts w:ascii="Arial" w:hAnsi="Arial" w:cs="Arial"/>
                <w:spacing w:val="-3"/>
                <w:sz w:val="18"/>
                <w:szCs w:val="18"/>
              </w:rPr>
              <w:t>Ester odor</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shd w:val="clear" w:color="auto" w:fill="auto"/>
          </w:tcPr>
          <w:p w:rsidR="00053876" w:rsidRPr="00053876" w:rsidRDefault="00053876" w:rsidP="008236E4">
            <w:pPr>
              <w:tabs>
                <w:tab w:val="left" w:pos="3600"/>
              </w:tabs>
              <w:spacing w:after="0" w:line="240" w:lineRule="auto"/>
              <w:rPr>
                <w:rFonts w:ascii="Arial" w:hAnsi="Arial" w:cs="Arial"/>
                <w:sz w:val="18"/>
                <w:szCs w:val="18"/>
              </w:rPr>
            </w:pPr>
            <w:r w:rsidRPr="00053876">
              <w:rPr>
                <w:rFonts w:ascii="Arial" w:hAnsi="Arial" w:cs="Arial"/>
                <w:spacing w:val="-3"/>
                <w:sz w:val="18"/>
                <w:szCs w:val="18"/>
              </w:rPr>
              <w:t xml:space="preserve">Viscosity @ </w:t>
            </w:r>
            <w:r w:rsidR="008236E4" w:rsidRPr="00053876">
              <w:rPr>
                <w:rFonts w:ascii="Arial" w:hAnsi="Arial" w:cs="Arial"/>
                <w:sz w:val="18"/>
                <w:szCs w:val="18"/>
              </w:rPr>
              <w:t xml:space="preserve">25ºC </w:t>
            </w:r>
            <w:r w:rsidRPr="00053876">
              <w:rPr>
                <w:rFonts w:ascii="Arial" w:hAnsi="Arial" w:cs="Arial"/>
                <w:sz w:val="18"/>
                <w:szCs w:val="18"/>
              </w:rPr>
              <w:t xml:space="preserve"> (</w:t>
            </w:r>
            <w:r w:rsidR="008236E4" w:rsidRPr="00053876">
              <w:rPr>
                <w:rFonts w:ascii="Arial" w:hAnsi="Arial" w:cs="Arial"/>
                <w:sz w:val="18"/>
                <w:szCs w:val="18"/>
              </w:rPr>
              <w:t>77ºF</w:t>
            </w:r>
            <w:r w:rsidRPr="00053876">
              <w:rPr>
                <w:rFonts w:ascii="Arial" w:hAnsi="Arial" w:cs="Arial"/>
                <w:sz w:val="18"/>
                <w:szCs w:val="18"/>
              </w:rPr>
              <w:t>),</w:t>
            </w:r>
            <w:r w:rsidRPr="00053876">
              <w:rPr>
                <w:rFonts w:ascii="Arial" w:hAnsi="Arial" w:cs="Arial"/>
                <w:spacing w:val="-3"/>
                <w:sz w:val="18"/>
                <w:szCs w:val="18"/>
              </w:rPr>
              <w:t xml:space="preserve"> cps</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053876" w:rsidRPr="00053876" w:rsidRDefault="00AF7731" w:rsidP="00053876">
            <w:pPr>
              <w:tabs>
                <w:tab w:val="left" w:pos="3600"/>
              </w:tabs>
              <w:spacing w:after="0" w:line="240" w:lineRule="auto"/>
              <w:rPr>
                <w:rFonts w:ascii="Arial" w:hAnsi="Arial" w:cs="Arial"/>
                <w:sz w:val="18"/>
                <w:szCs w:val="18"/>
              </w:rPr>
            </w:pPr>
            <w:r>
              <w:rPr>
                <w:rFonts w:ascii="Arial" w:hAnsi="Arial" w:cs="Arial"/>
                <w:spacing w:val="-3"/>
                <w:sz w:val="18"/>
                <w:szCs w:val="18"/>
              </w:rPr>
              <w:t>170-270</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shd w:val="clear" w:color="auto" w:fill="auto"/>
          </w:tcPr>
          <w:p w:rsidR="00053876" w:rsidRPr="00053876" w:rsidRDefault="00053876" w:rsidP="008D2DC5">
            <w:pPr>
              <w:tabs>
                <w:tab w:val="left" w:pos="3600"/>
              </w:tabs>
              <w:spacing w:after="0" w:line="240" w:lineRule="auto"/>
              <w:rPr>
                <w:rFonts w:ascii="Arial" w:hAnsi="Arial" w:cs="Arial"/>
                <w:sz w:val="18"/>
                <w:szCs w:val="18"/>
              </w:rPr>
            </w:pPr>
            <w:r w:rsidRPr="00053876">
              <w:rPr>
                <w:rFonts w:ascii="Arial" w:hAnsi="Arial" w:cs="Arial"/>
                <w:spacing w:val="-3"/>
                <w:sz w:val="18"/>
                <w:szCs w:val="18"/>
              </w:rPr>
              <w:t>Specific Gravity @</w:t>
            </w:r>
            <w:r>
              <w:rPr>
                <w:rFonts w:ascii="Arial" w:hAnsi="Arial" w:cs="Arial"/>
                <w:spacing w:val="-3"/>
                <w:sz w:val="18"/>
                <w:szCs w:val="18"/>
              </w:rPr>
              <w:t xml:space="preserve"> </w:t>
            </w:r>
            <w:r w:rsidR="008D2DC5" w:rsidRPr="00053876">
              <w:rPr>
                <w:rFonts w:ascii="Arial" w:hAnsi="Arial" w:cs="Arial"/>
                <w:sz w:val="18"/>
                <w:szCs w:val="18"/>
              </w:rPr>
              <w:t xml:space="preserve">25ºC </w:t>
            </w:r>
            <w:r w:rsidRPr="00053876">
              <w:rPr>
                <w:rFonts w:ascii="Arial" w:hAnsi="Arial" w:cs="Arial"/>
                <w:sz w:val="18"/>
                <w:szCs w:val="18"/>
              </w:rPr>
              <w:t xml:space="preserve"> (</w:t>
            </w:r>
            <w:r w:rsidR="008D2DC5" w:rsidRPr="00053876">
              <w:rPr>
                <w:rFonts w:ascii="Arial" w:hAnsi="Arial" w:cs="Arial"/>
                <w:sz w:val="18"/>
                <w:szCs w:val="18"/>
              </w:rPr>
              <w:t>77ºF</w:t>
            </w:r>
            <w:r w:rsidRPr="00053876">
              <w:rPr>
                <w:rFonts w:ascii="Arial" w:hAnsi="Arial" w:cs="Arial"/>
                <w:sz w:val="18"/>
                <w:szCs w:val="18"/>
              </w:rPr>
              <w:t>)</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053876" w:rsidRPr="00053876" w:rsidRDefault="00DB2560" w:rsidP="00053876">
            <w:pPr>
              <w:tabs>
                <w:tab w:val="left" w:pos="3600"/>
              </w:tabs>
              <w:spacing w:after="0" w:line="240" w:lineRule="auto"/>
              <w:rPr>
                <w:rFonts w:ascii="Arial" w:hAnsi="Arial" w:cs="Arial"/>
                <w:sz w:val="18"/>
                <w:szCs w:val="18"/>
              </w:rPr>
            </w:pPr>
            <w:r>
              <w:rPr>
                <w:rFonts w:ascii="Arial" w:hAnsi="Arial" w:cs="Arial"/>
                <w:spacing w:val="-3"/>
                <w:sz w:val="18"/>
                <w:szCs w:val="18"/>
              </w:rPr>
              <w:t>1.19</w:t>
            </w:r>
            <w:r w:rsidR="00053876">
              <w:rPr>
                <w:rFonts w:ascii="Arial" w:hAnsi="Arial" w:cs="Arial"/>
                <w:spacing w:val="-3"/>
                <w:sz w:val="18"/>
                <w:szCs w:val="18"/>
              </w:rPr>
              <w:t xml:space="preserve"> – </w:t>
            </w:r>
            <w:r w:rsidR="00053876" w:rsidRPr="00053876">
              <w:rPr>
                <w:rFonts w:ascii="Arial" w:hAnsi="Arial" w:cs="Arial"/>
                <w:spacing w:val="-3"/>
                <w:sz w:val="18"/>
                <w:szCs w:val="18"/>
              </w:rPr>
              <w:t>1.</w:t>
            </w:r>
            <w:r w:rsidR="00765EE4">
              <w:rPr>
                <w:rFonts w:ascii="Arial" w:hAnsi="Arial" w:cs="Arial"/>
                <w:spacing w:val="-3"/>
                <w:sz w:val="18"/>
                <w:szCs w:val="18"/>
              </w:rPr>
              <w:t>2</w:t>
            </w:r>
            <w:r>
              <w:rPr>
                <w:rFonts w:ascii="Arial" w:hAnsi="Arial" w:cs="Arial"/>
                <w:spacing w:val="-3"/>
                <w:sz w:val="18"/>
                <w:szCs w:val="18"/>
              </w:rPr>
              <w:t>3</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Fonts w:ascii="Arial" w:hAnsi="Arial" w:cs="Arial"/>
                <w:sz w:val="18"/>
                <w:szCs w:val="18"/>
              </w:rPr>
            </w:pPr>
            <w:r w:rsidRPr="00053876">
              <w:rPr>
                <w:rFonts w:ascii="Arial" w:hAnsi="Arial" w:cs="Arial"/>
                <w:sz w:val="18"/>
                <w:szCs w:val="18"/>
              </w:rPr>
              <w:t>Flash Point</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4A3916">
            <w:pPr>
              <w:spacing w:after="0" w:line="240" w:lineRule="auto"/>
              <w:rPr>
                <w:rFonts w:ascii="Arial" w:hAnsi="Arial" w:cs="Arial"/>
                <w:color w:val="00FF00"/>
                <w:sz w:val="18"/>
                <w:szCs w:val="18"/>
              </w:rPr>
            </w:pPr>
            <w:r w:rsidRPr="00053876">
              <w:rPr>
                <w:rFonts w:ascii="Arial" w:hAnsi="Arial" w:cs="Arial"/>
                <w:sz w:val="18"/>
                <w:szCs w:val="18"/>
              </w:rPr>
              <w:t xml:space="preserve">&gt; </w:t>
            </w:r>
            <w:r w:rsidR="004A3916" w:rsidRPr="00053876">
              <w:rPr>
                <w:rFonts w:ascii="Arial" w:hAnsi="Arial" w:cs="Arial"/>
                <w:sz w:val="18"/>
                <w:szCs w:val="18"/>
              </w:rPr>
              <w:t xml:space="preserve"> </w:t>
            </w:r>
            <w:r w:rsidRPr="00053876">
              <w:rPr>
                <w:rFonts w:ascii="Arial" w:hAnsi="Arial" w:cs="Arial"/>
                <w:sz w:val="18"/>
                <w:szCs w:val="18"/>
              </w:rPr>
              <w:t>93ºC (</w:t>
            </w:r>
            <w:r w:rsidR="004A3916" w:rsidRPr="00053876">
              <w:rPr>
                <w:rFonts w:ascii="Arial" w:hAnsi="Arial" w:cs="Arial"/>
                <w:sz w:val="18"/>
                <w:szCs w:val="18"/>
              </w:rPr>
              <w:t>200ºF</w:t>
            </w:r>
            <w:r w:rsidRPr="00053876">
              <w:rPr>
                <w:rFonts w:ascii="Arial" w:hAnsi="Arial" w:cs="Arial"/>
                <w:sz w:val="18"/>
                <w:szCs w:val="18"/>
              </w:rPr>
              <w:t>)</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ind w:left="2880" w:hanging="2880"/>
              <w:rPr>
                <w:rFonts w:ascii="Arial" w:hAnsi="Arial" w:cs="Arial"/>
                <w:sz w:val="18"/>
                <w:szCs w:val="18"/>
              </w:rPr>
            </w:pPr>
            <w:r w:rsidRPr="00053876">
              <w:rPr>
                <w:rFonts w:ascii="Arial" w:hAnsi="Arial" w:cs="Arial"/>
                <w:sz w:val="18"/>
                <w:szCs w:val="18"/>
              </w:rPr>
              <w:t>Auto-Ignition Temperature</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ind w:left="2880" w:hanging="2880"/>
              <w:rPr>
                <w:rFonts w:ascii="Arial" w:hAnsi="Arial" w:cs="Arial"/>
                <w:sz w:val="18"/>
                <w:szCs w:val="18"/>
              </w:rPr>
            </w:pPr>
            <w:r w:rsidRPr="00053876">
              <w:rPr>
                <w:rFonts w:ascii="Arial" w:hAnsi="Arial" w:cs="Arial"/>
                <w:sz w:val="18"/>
                <w:szCs w:val="18"/>
              </w:rPr>
              <w:t xml:space="preserve">Not Established </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tabs>
                <w:tab w:val="left" w:pos="3600"/>
              </w:tabs>
              <w:spacing w:after="0" w:line="240" w:lineRule="auto"/>
              <w:rPr>
                <w:rFonts w:ascii="Arial" w:hAnsi="Arial" w:cs="Arial"/>
                <w:sz w:val="18"/>
                <w:szCs w:val="18"/>
              </w:rPr>
            </w:pPr>
            <w:r w:rsidRPr="00053876">
              <w:rPr>
                <w:rFonts w:ascii="Arial" w:hAnsi="Arial" w:cs="Arial"/>
                <w:spacing w:val="-3"/>
                <w:sz w:val="18"/>
                <w:szCs w:val="18"/>
              </w:rPr>
              <w:t>Boiling Point</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tabs>
                <w:tab w:val="left" w:pos="3600"/>
              </w:tabs>
              <w:spacing w:after="0" w:line="240" w:lineRule="auto"/>
              <w:rPr>
                <w:rFonts w:ascii="Arial" w:hAnsi="Arial" w:cs="Arial"/>
                <w:sz w:val="18"/>
                <w:szCs w:val="18"/>
              </w:rPr>
            </w:pPr>
            <w:r w:rsidRPr="00053876">
              <w:rPr>
                <w:rFonts w:ascii="Arial" w:hAnsi="Arial" w:cs="Arial"/>
                <w:sz w:val="18"/>
                <w:szCs w:val="18"/>
              </w:rPr>
              <w:t>Not Established</w:t>
            </w:r>
          </w:p>
        </w:tc>
      </w:tr>
      <w:tr w:rsidR="00765EE4"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765EE4" w:rsidRPr="00053876" w:rsidRDefault="00765EE4" w:rsidP="00053876">
            <w:pPr>
              <w:tabs>
                <w:tab w:val="left" w:pos="3600"/>
              </w:tabs>
              <w:spacing w:after="0" w:line="240" w:lineRule="auto"/>
              <w:rPr>
                <w:rFonts w:ascii="Arial" w:hAnsi="Arial" w:cs="Arial"/>
                <w:spacing w:val="-3"/>
                <w:sz w:val="18"/>
                <w:szCs w:val="18"/>
              </w:rPr>
            </w:pPr>
            <w:r>
              <w:rPr>
                <w:rFonts w:ascii="Arial" w:hAnsi="Arial" w:cs="Arial"/>
                <w:spacing w:val="-3"/>
                <w:sz w:val="18"/>
                <w:szCs w:val="18"/>
              </w:rPr>
              <w:t>Freezing / Melting Point</w:t>
            </w:r>
          </w:p>
        </w:tc>
        <w:tc>
          <w:tcPr>
            <w:tcW w:w="8660" w:type="dxa"/>
            <w:tcBorders>
              <w:top w:val="single" w:sz="4" w:space="0" w:color="auto"/>
              <w:left w:val="single" w:sz="4" w:space="0" w:color="auto"/>
              <w:bottom w:val="single" w:sz="4" w:space="0" w:color="auto"/>
              <w:right w:val="single" w:sz="4" w:space="0" w:color="auto"/>
            </w:tcBorders>
          </w:tcPr>
          <w:p w:rsidR="00765EE4" w:rsidRPr="00053876" w:rsidRDefault="00765EE4" w:rsidP="00053876">
            <w:pPr>
              <w:tabs>
                <w:tab w:val="left" w:pos="3600"/>
              </w:tabs>
              <w:spacing w:after="0" w:line="240" w:lineRule="auto"/>
              <w:rPr>
                <w:rFonts w:ascii="Arial" w:hAnsi="Arial" w:cs="Arial"/>
                <w:sz w:val="18"/>
                <w:szCs w:val="18"/>
              </w:rPr>
            </w:pPr>
            <w:r>
              <w:rPr>
                <w:rFonts w:ascii="Arial" w:hAnsi="Arial" w:cs="Arial"/>
                <w:sz w:val="18"/>
                <w:szCs w:val="18"/>
              </w:rPr>
              <w:t>Not Established</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tabs>
                <w:tab w:val="left" w:pos="3600"/>
              </w:tabs>
              <w:spacing w:after="0" w:line="240" w:lineRule="auto"/>
              <w:rPr>
                <w:rFonts w:ascii="Arial" w:hAnsi="Arial" w:cs="Arial"/>
                <w:sz w:val="18"/>
                <w:szCs w:val="18"/>
              </w:rPr>
            </w:pPr>
            <w:r w:rsidRPr="00053876">
              <w:rPr>
                <w:rFonts w:ascii="Arial" w:hAnsi="Arial" w:cs="Arial"/>
                <w:spacing w:val="-3"/>
                <w:sz w:val="18"/>
                <w:szCs w:val="18"/>
              </w:rPr>
              <w:t>Vapor Pressure</w:t>
            </w:r>
            <w:r w:rsidRPr="00053876">
              <w:rPr>
                <w:rFonts w:ascii="Arial" w:hAnsi="Arial" w:cs="Arial"/>
                <w:spacing w:val="-3"/>
                <w:sz w:val="18"/>
                <w:szCs w:val="18"/>
              </w:rPr>
              <w:tab/>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DB2560" w:rsidP="00CB2E7B">
            <w:pPr>
              <w:tabs>
                <w:tab w:val="left" w:pos="3600"/>
              </w:tabs>
              <w:spacing w:after="0" w:line="240" w:lineRule="auto"/>
              <w:rPr>
                <w:rFonts w:ascii="Arial" w:hAnsi="Arial" w:cs="Arial"/>
                <w:sz w:val="18"/>
                <w:szCs w:val="18"/>
              </w:rPr>
            </w:pPr>
            <w:r>
              <w:rPr>
                <w:rFonts w:ascii="Arial" w:hAnsi="Arial" w:cs="Arial"/>
                <w:sz w:val="18"/>
                <w:szCs w:val="18"/>
              </w:rPr>
              <w:t>9</w:t>
            </w:r>
            <w:r w:rsidR="00CB2E7B">
              <w:rPr>
                <w:rFonts w:ascii="Arial" w:hAnsi="Arial" w:cs="Arial"/>
                <w:sz w:val="18"/>
                <w:szCs w:val="18"/>
              </w:rPr>
              <w:t xml:space="preserve"> PSIg </w:t>
            </w:r>
            <w:r w:rsidR="00CB2E7B" w:rsidRPr="00053876">
              <w:rPr>
                <w:rFonts w:ascii="Arial" w:hAnsi="Arial" w:cs="Arial"/>
                <w:spacing w:val="-3"/>
                <w:sz w:val="18"/>
                <w:szCs w:val="18"/>
              </w:rPr>
              <w:t xml:space="preserve">@ </w:t>
            </w:r>
            <w:r w:rsidR="00CB2E7B" w:rsidRPr="00053876">
              <w:rPr>
                <w:rFonts w:ascii="Arial" w:hAnsi="Arial" w:cs="Arial"/>
                <w:sz w:val="18"/>
                <w:szCs w:val="18"/>
              </w:rPr>
              <w:t>25ºC  (77ºF),</w:t>
            </w:r>
            <w:r w:rsidR="00CB2E7B">
              <w:rPr>
                <w:rFonts w:ascii="Arial" w:hAnsi="Arial" w:cs="Arial"/>
                <w:sz w:val="18"/>
                <w:szCs w:val="18"/>
              </w:rPr>
              <w:t xml:space="preserve"> Static.</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tabs>
                <w:tab w:val="left" w:pos="3600"/>
              </w:tabs>
              <w:spacing w:after="0" w:line="240" w:lineRule="auto"/>
              <w:rPr>
                <w:rFonts w:ascii="Arial" w:hAnsi="Arial" w:cs="Arial"/>
                <w:sz w:val="18"/>
                <w:szCs w:val="18"/>
              </w:rPr>
            </w:pPr>
            <w:r w:rsidRPr="00053876">
              <w:rPr>
                <w:rFonts w:ascii="Arial" w:hAnsi="Arial" w:cs="Arial"/>
                <w:spacing w:val="-3"/>
                <w:sz w:val="18"/>
                <w:szCs w:val="18"/>
              </w:rPr>
              <w:t>Vapor Density (Air</w:t>
            </w:r>
            <w:r>
              <w:rPr>
                <w:rFonts w:ascii="Arial" w:hAnsi="Arial" w:cs="Arial"/>
                <w:spacing w:val="-3"/>
                <w:sz w:val="18"/>
                <w:szCs w:val="18"/>
              </w:rPr>
              <w:t xml:space="preserve"> </w:t>
            </w:r>
            <w:r w:rsidRPr="00053876">
              <w:rPr>
                <w:rFonts w:ascii="Arial" w:hAnsi="Arial" w:cs="Arial"/>
                <w:spacing w:val="-3"/>
                <w:sz w:val="18"/>
                <w:szCs w:val="18"/>
              </w:rPr>
              <w:t>=</w:t>
            </w:r>
            <w:r>
              <w:rPr>
                <w:rFonts w:ascii="Arial" w:hAnsi="Arial" w:cs="Arial"/>
                <w:spacing w:val="-3"/>
                <w:sz w:val="18"/>
                <w:szCs w:val="18"/>
              </w:rPr>
              <w:t xml:space="preserve"> </w:t>
            </w:r>
            <w:r w:rsidRPr="00053876">
              <w:rPr>
                <w:rFonts w:ascii="Arial" w:hAnsi="Arial" w:cs="Arial"/>
                <w:spacing w:val="-3"/>
                <w:sz w:val="18"/>
                <w:szCs w:val="18"/>
              </w:rPr>
              <w:t>1)</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DB2560" w:rsidP="00053876">
            <w:pPr>
              <w:tabs>
                <w:tab w:val="left" w:pos="3600"/>
              </w:tabs>
              <w:spacing w:after="0" w:line="240" w:lineRule="auto"/>
              <w:rPr>
                <w:rFonts w:ascii="Arial" w:hAnsi="Arial" w:cs="Arial"/>
                <w:sz w:val="18"/>
                <w:szCs w:val="18"/>
              </w:rPr>
            </w:pPr>
            <w:r>
              <w:rPr>
                <w:rFonts w:ascii="Arial" w:hAnsi="Arial" w:cs="Arial"/>
                <w:sz w:val="18"/>
                <w:szCs w:val="18"/>
              </w:rPr>
              <w:t>Not available</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tabs>
                <w:tab w:val="left" w:pos="3600"/>
              </w:tabs>
              <w:spacing w:after="0" w:line="240" w:lineRule="auto"/>
              <w:rPr>
                <w:rFonts w:ascii="Arial" w:hAnsi="Arial" w:cs="Arial"/>
                <w:sz w:val="18"/>
                <w:szCs w:val="18"/>
              </w:rPr>
            </w:pPr>
            <w:r w:rsidRPr="00053876">
              <w:rPr>
                <w:rFonts w:ascii="Arial" w:hAnsi="Arial" w:cs="Arial"/>
                <w:spacing w:val="-3"/>
                <w:sz w:val="18"/>
                <w:szCs w:val="18"/>
              </w:rPr>
              <w:t>Solubility in Water</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765EE4" w:rsidP="00053876">
            <w:pPr>
              <w:tabs>
                <w:tab w:val="left" w:pos="3600"/>
              </w:tabs>
              <w:spacing w:after="0" w:line="240" w:lineRule="auto"/>
              <w:rPr>
                <w:rFonts w:ascii="Arial" w:hAnsi="Arial" w:cs="Arial"/>
                <w:sz w:val="18"/>
                <w:szCs w:val="18"/>
              </w:rPr>
            </w:pPr>
            <w:r>
              <w:rPr>
                <w:rFonts w:ascii="Arial" w:hAnsi="Arial" w:cs="Arial"/>
                <w:spacing w:val="-3"/>
                <w:sz w:val="18"/>
                <w:szCs w:val="18"/>
              </w:rPr>
              <w:t>Moderate</w:t>
            </w:r>
          </w:p>
        </w:tc>
      </w:tr>
    </w:tbl>
    <w:p w:rsidR="005008BB" w:rsidRPr="0061620D" w:rsidRDefault="005008BB" w:rsidP="001F058F">
      <w:pPr>
        <w:spacing w:after="0" w:line="240" w:lineRule="auto"/>
        <w:jc w:val="both"/>
        <w:rPr>
          <w:rFonts w:ascii="Arial" w:hAnsi="Arial" w:cs="Arial"/>
          <w:sz w:val="14"/>
          <w:szCs w:val="14"/>
        </w:rPr>
      </w:pPr>
    </w:p>
    <w:p w:rsidR="00C15747" w:rsidRPr="0061620D" w:rsidRDefault="00C15747" w:rsidP="001F058F">
      <w:pPr>
        <w:spacing w:after="0" w:line="240" w:lineRule="auto"/>
        <w:jc w:val="both"/>
        <w:rPr>
          <w:rFonts w:ascii="Arial" w:hAnsi="Arial" w:cs="Arial"/>
          <w:sz w:val="16"/>
          <w:szCs w:val="16"/>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549"/>
        <w:gridCol w:w="7657"/>
      </w:tblGrid>
      <w:tr w:rsidR="00993354" w:rsidRPr="00E95A9B" w:rsidTr="00F012A5">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93354" w:rsidRPr="00E95A9B" w:rsidRDefault="00993354" w:rsidP="003D464D">
            <w:pPr>
              <w:spacing w:after="0" w:line="240" w:lineRule="auto"/>
              <w:rPr>
                <w:rFonts w:ascii="Arial" w:hAnsi="Arial" w:cs="Arial"/>
                <w:b/>
                <w:sz w:val="20"/>
                <w:szCs w:val="20"/>
              </w:rPr>
            </w:pPr>
            <w:r w:rsidRPr="00E95A9B">
              <w:rPr>
                <w:rFonts w:ascii="Arial" w:hAnsi="Arial" w:cs="Arial"/>
                <w:b/>
                <w:sz w:val="20"/>
                <w:szCs w:val="20"/>
              </w:rPr>
              <w:t>SECTION 10: STABILITY AND REACTIVITY</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Style w:val="CommentReference"/>
                <w:rFonts w:ascii="Arial" w:hAnsi="Arial" w:cs="Arial"/>
                <w:sz w:val="18"/>
                <w:szCs w:val="18"/>
              </w:rPr>
            </w:pPr>
            <w:r w:rsidRPr="00053876">
              <w:rPr>
                <w:rStyle w:val="CommentReference"/>
                <w:rFonts w:ascii="Arial" w:hAnsi="Arial" w:cs="Arial"/>
                <w:sz w:val="18"/>
                <w:szCs w:val="18"/>
              </w:rPr>
              <w:t>Stability</w:t>
            </w:r>
          </w:p>
        </w:tc>
        <w:tc>
          <w:tcPr>
            <w:tcW w:w="8660" w:type="dxa"/>
            <w:tcBorders>
              <w:top w:val="single" w:sz="4" w:space="0" w:color="auto"/>
              <w:left w:val="single" w:sz="4" w:space="0" w:color="auto"/>
              <w:bottom w:val="single" w:sz="4" w:space="0" w:color="auto"/>
              <w:right w:val="single" w:sz="4" w:space="0" w:color="auto"/>
            </w:tcBorders>
          </w:tcPr>
          <w:p w:rsidR="00053876" w:rsidRPr="00765EE4" w:rsidRDefault="00053876" w:rsidP="00053876">
            <w:pPr>
              <w:spacing w:after="0" w:line="240" w:lineRule="auto"/>
              <w:rPr>
                <w:rFonts w:ascii="Arial" w:hAnsi="Arial" w:cs="Arial"/>
                <w:sz w:val="18"/>
                <w:szCs w:val="18"/>
              </w:rPr>
            </w:pPr>
            <w:r w:rsidRPr="00053876">
              <w:rPr>
                <w:rFonts w:ascii="Arial" w:hAnsi="Arial" w:cs="Arial"/>
                <w:sz w:val="18"/>
                <w:szCs w:val="18"/>
              </w:rPr>
              <w:t>This product is considered stable under normal and anticipated sto</w:t>
            </w:r>
            <w:r>
              <w:rPr>
                <w:rFonts w:ascii="Arial" w:hAnsi="Arial" w:cs="Arial"/>
                <w:sz w:val="18"/>
                <w:szCs w:val="18"/>
              </w:rPr>
              <w:t>rage and handling conditions</w:t>
            </w:r>
            <w:r w:rsidRPr="00053876">
              <w:rPr>
                <w:rFonts w:ascii="Arial" w:hAnsi="Arial" w:cs="Arial"/>
                <w:sz w:val="18"/>
                <w:szCs w:val="18"/>
              </w:rPr>
              <w:t>.</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Style w:val="CommentReference"/>
                <w:rFonts w:ascii="Arial" w:hAnsi="Arial" w:cs="Arial"/>
                <w:sz w:val="18"/>
                <w:szCs w:val="18"/>
              </w:rPr>
            </w:pPr>
            <w:r w:rsidRPr="00053876">
              <w:rPr>
                <w:rStyle w:val="CommentReference"/>
                <w:rFonts w:ascii="Arial" w:hAnsi="Arial" w:cs="Arial"/>
                <w:sz w:val="18"/>
                <w:szCs w:val="18"/>
              </w:rPr>
              <w:t>Con</w:t>
            </w:r>
            <w:r w:rsidR="009215FC">
              <w:rPr>
                <w:rStyle w:val="CommentReference"/>
                <w:rFonts w:ascii="Arial" w:hAnsi="Arial" w:cs="Arial"/>
                <w:sz w:val="18"/>
                <w:szCs w:val="18"/>
              </w:rPr>
              <w:t>ditions to A</w:t>
            </w:r>
            <w:r w:rsidRPr="00053876">
              <w:rPr>
                <w:rStyle w:val="CommentReference"/>
                <w:rFonts w:ascii="Arial" w:hAnsi="Arial" w:cs="Arial"/>
                <w:sz w:val="18"/>
                <w:szCs w:val="18"/>
              </w:rPr>
              <w:t>void</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ind w:left="2832" w:hanging="2832"/>
              <w:rPr>
                <w:rStyle w:val="CommentReference"/>
                <w:rFonts w:ascii="Arial" w:hAnsi="Arial" w:cs="Arial"/>
                <w:sz w:val="18"/>
                <w:szCs w:val="18"/>
              </w:rPr>
            </w:pPr>
            <w:r w:rsidRPr="00053876">
              <w:rPr>
                <w:rFonts w:ascii="Arial" w:hAnsi="Arial" w:cs="Arial"/>
                <w:spacing w:val="-2"/>
                <w:sz w:val="18"/>
                <w:szCs w:val="18"/>
                <w:lang w:eastAsia="ja-JP"/>
              </w:rPr>
              <w:t>Avoid exposure to moisture and high temperatures to protect product quality.</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9215FC" w:rsidP="00053876">
            <w:pPr>
              <w:spacing w:after="0" w:line="240" w:lineRule="auto"/>
              <w:rPr>
                <w:rStyle w:val="CommentReference"/>
                <w:rFonts w:ascii="Arial" w:hAnsi="Arial" w:cs="Arial"/>
                <w:sz w:val="18"/>
                <w:szCs w:val="18"/>
              </w:rPr>
            </w:pPr>
            <w:r>
              <w:rPr>
                <w:rStyle w:val="CommentReference"/>
                <w:rFonts w:ascii="Arial" w:hAnsi="Arial" w:cs="Arial"/>
                <w:sz w:val="18"/>
                <w:szCs w:val="18"/>
              </w:rPr>
              <w:t>Materials to A</w:t>
            </w:r>
            <w:r w:rsidR="00053876" w:rsidRPr="00053876">
              <w:rPr>
                <w:rStyle w:val="CommentReference"/>
                <w:rFonts w:ascii="Arial" w:hAnsi="Arial" w:cs="Arial"/>
                <w:sz w:val="18"/>
                <w:szCs w:val="18"/>
              </w:rPr>
              <w:t>void</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pStyle w:val="BodyTextIndent"/>
              <w:spacing w:after="0"/>
              <w:ind w:left="0"/>
              <w:rPr>
                <w:rStyle w:val="CommentReference"/>
                <w:rFonts w:ascii="Arial" w:hAnsi="Arial" w:cs="Arial"/>
                <w:sz w:val="18"/>
                <w:szCs w:val="18"/>
              </w:rPr>
            </w:pPr>
            <w:r w:rsidRPr="00053876">
              <w:rPr>
                <w:rFonts w:ascii="Arial" w:hAnsi="Arial" w:cs="Arial"/>
                <w:sz w:val="18"/>
                <w:szCs w:val="18"/>
              </w:rPr>
              <w:t>Strong oxidizing materials, strong acids and alkali or alkaline earth metals (aluminum, zinc, beryllium and copper). Avoid unintended contact with isocyanates.</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Style w:val="CommentReference"/>
                <w:rFonts w:ascii="Arial" w:hAnsi="Arial" w:cs="Arial"/>
                <w:sz w:val="18"/>
                <w:szCs w:val="18"/>
              </w:rPr>
            </w:pPr>
            <w:r w:rsidRPr="00053876">
              <w:rPr>
                <w:rStyle w:val="CommentReference"/>
                <w:rFonts w:ascii="Arial" w:hAnsi="Arial" w:cs="Arial"/>
                <w:sz w:val="18"/>
                <w:szCs w:val="18"/>
              </w:rPr>
              <w:t>Hazardous Polymerization</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pStyle w:val="BodyText"/>
              <w:jc w:val="left"/>
              <w:rPr>
                <w:rStyle w:val="CommentReference"/>
                <w:rFonts w:ascii="Arial" w:hAnsi="Arial" w:cs="Arial"/>
                <w:sz w:val="18"/>
                <w:szCs w:val="18"/>
              </w:rPr>
            </w:pPr>
            <w:r w:rsidRPr="00053876">
              <w:rPr>
                <w:rFonts w:ascii="Arial" w:hAnsi="Arial" w:cs="Arial"/>
                <w:sz w:val="18"/>
                <w:szCs w:val="18"/>
              </w:rPr>
              <w:t>Will not occur.</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9215FC" w:rsidP="00053876">
            <w:pPr>
              <w:pStyle w:val="BodyText2"/>
              <w:widowControl/>
              <w:tabs>
                <w:tab w:val="clear" w:pos="1890"/>
                <w:tab w:val="clear" w:pos="4230"/>
              </w:tabs>
              <w:rPr>
                <w:rStyle w:val="CommentReference"/>
                <w:rFonts w:ascii="Arial" w:hAnsi="Arial" w:cs="Arial"/>
                <w:b w:val="0"/>
                <w:snapToGrid/>
                <w:kern w:val="0"/>
                <w:sz w:val="18"/>
                <w:szCs w:val="18"/>
                <w:lang w:val="en-US"/>
              </w:rPr>
            </w:pPr>
            <w:r>
              <w:rPr>
                <w:rStyle w:val="CommentReference"/>
                <w:rFonts w:ascii="Arial" w:hAnsi="Arial" w:cs="Arial"/>
                <w:b w:val="0"/>
                <w:snapToGrid/>
                <w:kern w:val="0"/>
                <w:sz w:val="18"/>
                <w:szCs w:val="18"/>
                <w:lang w:val="en-US"/>
              </w:rPr>
              <w:t>Hazardous P</w:t>
            </w:r>
            <w:r w:rsidR="00053876" w:rsidRPr="00053876">
              <w:rPr>
                <w:rStyle w:val="CommentReference"/>
                <w:rFonts w:ascii="Arial" w:hAnsi="Arial" w:cs="Arial"/>
                <w:b w:val="0"/>
                <w:snapToGrid/>
                <w:kern w:val="0"/>
                <w:sz w:val="18"/>
                <w:szCs w:val="18"/>
                <w:lang w:val="en-US"/>
              </w:rPr>
              <w:t xml:space="preserve">roducts of </w:t>
            </w:r>
          </w:p>
          <w:p w:rsidR="00053876" w:rsidRPr="00053876" w:rsidRDefault="009215FC" w:rsidP="00053876">
            <w:pPr>
              <w:spacing w:after="0" w:line="240" w:lineRule="auto"/>
              <w:rPr>
                <w:rStyle w:val="CommentReference"/>
                <w:rFonts w:ascii="Arial" w:hAnsi="Arial" w:cs="Arial"/>
                <w:sz w:val="18"/>
                <w:szCs w:val="18"/>
              </w:rPr>
            </w:pPr>
            <w:r>
              <w:rPr>
                <w:rStyle w:val="CommentReference"/>
                <w:rFonts w:ascii="Arial" w:hAnsi="Arial" w:cs="Arial"/>
                <w:sz w:val="18"/>
                <w:szCs w:val="18"/>
              </w:rPr>
              <w:t>D</w:t>
            </w:r>
            <w:r w:rsidR="00053876" w:rsidRPr="00053876">
              <w:rPr>
                <w:rStyle w:val="CommentReference"/>
                <w:rFonts w:ascii="Arial" w:hAnsi="Arial" w:cs="Arial"/>
                <w:sz w:val="18"/>
                <w:szCs w:val="18"/>
              </w:rPr>
              <w:t>ecomposition</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Fonts w:ascii="Arial" w:hAnsi="Arial" w:cs="Arial"/>
                <w:sz w:val="18"/>
                <w:szCs w:val="18"/>
              </w:rPr>
            </w:pPr>
            <w:r w:rsidRPr="00053876">
              <w:rPr>
                <w:rStyle w:val="CommentReference"/>
                <w:rFonts w:ascii="Arial" w:hAnsi="Arial" w:cs="Arial"/>
                <w:sz w:val="18"/>
                <w:szCs w:val="18"/>
              </w:rPr>
              <w:t xml:space="preserve">Combustion products may include </w:t>
            </w:r>
            <w:r w:rsidR="00D9578F">
              <w:rPr>
                <w:rFonts w:ascii="Arial" w:hAnsi="Arial" w:cs="Arial"/>
                <w:sz w:val="18"/>
                <w:szCs w:val="18"/>
              </w:rPr>
              <w:t>carbon monoxide, carbon dioxide, nitrogen o</w:t>
            </w:r>
            <w:r w:rsidRPr="00053876">
              <w:rPr>
                <w:rFonts w:ascii="Arial" w:hAnsi="Arial" w:cs="Arial"/>
                <w:sz w:val="18"/>
                <w:szCs w:val="18"/>
              </w:rPr>
              <w:t xml:space="preserve">xides, halogenated compounds, traces of ammonia vapors, </w:t>
            </w:r>
            <w:r w:rsidRPr="00053876">
              <w:rPr>
                <w:rFonts w:ascii="Arial" w:hAnsi="Arial" w:cs="Arial"/>
                <w:spacing w:val="-2"/>
                <w:sz w:val="18"/>
                <w:szCs w:val="18"/>
                <w:lang w:eastAsia="ja-JP"/>
              </w:rPr>
              <w:t>aldehydes and ketones, low molecular weight organic products.</w:t>
            </w:r>
          </w:p>
        </w:tc>
      </w:tr>
      <w:tr w:rsidR="00053876"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Style w:val="CommentReference"/>
                <w:rFonts w:ascii="Arial" w:hAnsi="Arial" w:cs="Arial"/>
                <w:sz w:val="18"/>
                <w:szCs w:val="18"/>
              </w:rPr>
            </w:pPr>
            <w:r w:rsidRPr="00053876">
              <w:rPr>
                <w:rFonts w:ascii="Arial" w:hAnsi="Arial" w:cs="Arial"/>
                <w:sz w:val="18"/>
                <w:szCs w:val="18"/>
              </w:rPr>
              <w:t>Decomposition Temperature</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Fonts w:ascii="Arial" w:hAnsi="Arial" w:cs="Arial"/>
                <w:sz w:val="18"/>
                <w:szCs w:val="18"/>
              </w:rPr>
            </w:pPr>
            <w:r w:rsidRPr="00053876">
              <w:rPr>
                <w:rFonts w:ascii="Arial" w:hAnsi="Arial" w:cs="Arial"/>
                <w:sz w:val="18"/>
                <w:szCs w:val="18"/>
              </w:rPr>
              <w:t xml:space="preserve">Not Established </w:t>
            </w:r>
          </w:p>
        </w:tc>
      </w:tr>
    </w:tbl>
    <w:p w:rsidR="005008BB" w:rsidRPr="0061620D" w:rsidRDefault="005008BB" w:rsidP="001F058F">
      <w:pPr>
        <w:spacing w:after="0" w:line="240" w:lineRule="auto"/>
        <w:jc w:val="both"/>
        <w:rPr>
          <w:rFonts w:ascii="Arial" w:hAnsi="Arial" w:cs="Arial"/>
          <w:sz w:val="16"/>
          <w:szCs w:val="16"/>
        </w:rPr>
      </w:pPr>
    </w:p>
    <w:p w:rsidR="00C15747" w:rsidRDefault="00C15747" w:rsidP="001F058F">
      <w:pPr>
        <w:spacing w:after="0" w:line="240" w:lineRule="auto"/>
        <w:jc w:val="both"/>
        <w:rPr>
          <w:rFonts w:ascii="Arial" w:hAnsi="Arial" w:cs="Arial"/>
          <w:sz w:val="14"/>
          <w:szCs w:val="14"/>
        </w:rPr>
      </w:pPr>
    </w:p>
    <w:p w:rsidR="00F012A5" w:rsidRDefault="00F012A5" w:rsidP="001F058F">
      <w:pPr>
        <w:spacing w:after="0" w:line="240" w:lineRule="auto"/>
        <w:jc w:val="both"/>
        <w:rPr>
          <w:rFonts w:ascii="Arial" w:hAnsi="Arial" w:cs="Arial"/>
          <w:sz w:val="14"/>
          <w:szCs w:val="14"/>
        </w:rPr>
      </w:pPr>
    </w:p>
    <w:p w:rsidR="00F012A5" w:rsidRDefault="00F012A5" w:rsidP="001F058F">
      <w:pPr>
        <w:spacing w:after="0" w:line="240" w:lineRule="auto"/>
        <w:jc w:val="both"/>
        <w:rPr>
          <w:rFonts w:ascii="Arial" w:hAnsi="Arial" w:cs="Arial"/>
          <w:sz w:val="14"/>
          <w:szCs w:val="14"/>
        </w:rPr>
      </w:pPr>
    </w:p>
    <w:p w:rsidR="00F012A5" w:rsidRDefault="00F012A5" w:rsidP="001F058F">
      <w:pPr>
        <w:spacing w:after="0" w:line="240" w:lineRule="auto"/>
        <w:jc w:val="both"/>
        <w:rPr>
          <w:rFonts w:ascii="Arial" w:hAnsi="Arial" w:cs="Arial"/>
          <w:sz w:val="14"/>
          <w:szCs w:val="14"/>
        </w:rPr>
      </w:pPr>
    </w:p>
    <w:p w:rsidR="00F012A5" w:rsidRDefault="00F012A5" w:rsidP="001F058F">
      <w:pPr>
        <w:spacing w:after="0" w:line="240" w:lineRule="auto"/>
        <w:jc w:val="both"/>
        <w:rPr>
          <w:rFonts w:ascii="Arial" w:hAnsi="Arial" w:cs="Arial"/>
          <w:sz w:val="14"/>
          <w:szCs w:val="14"/>
        </w:rPr>
      </w:pPr>
    </w:p>
    <w:p w:rsidR="00F012A5" w:rsidRPr="0061620D" w:rsidRDefault="00F012A5" w:rsidP="001F058F">
      <w:pPr>
        <w:spacing w:after="0" w:line="240" w:lineRule="auto"/>
        <w:jc w:val="both"/>
        <w:rPr>
          <w:rFonts w:ascii="Arial" w:hAnsi="Arial" w:cs="Arial"/>
          <w:sz w:val="14"/>
          <w:szCs w:val="14"/>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142"/>
        <w:gridCol w:w="1567"/>
        <w:gridCol w:w="1663"/>
        <w:gridCol w:w="1663"/>
        <w:gridCol w:w="3171"/>
      </w:tblGrid>
      <w:tr w:rsidR="00993354" w:rsidRPr="00E95A9B" w:rsidTr="00DB2560">
        <w:trPr>
          <w:trHeight w:val="216"/>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93354" w:rsidRPr="00E95A9B" w:rsidRDefault="00993354" w:rsidP="003D464D">
            <w:pPr>
              <w:spacing w:after="0" w:line="240" w:lineRule="auto"/>
              <w:rPr>
                <w:rFonts w:ascii="Arial" w:hAnsi="Arial" w:cs="Arial"/>
                <w:b/>
                <w:sz w:val="20"/>
                <w:szCs w:val="20"/>
              </w:rPr>
            </w:pPr>
            <w:r w:rsidRPr="00E95A9B">
              <w:rPr>
                <w:rFonts w:ascii="Arial" w:hAnsi="Arial" w:cs="Arial"/>
                <w:b/>
                <w:sz w:val="20"/>
                <w:szCs w:val="20"/>
              </w:rPr>
              <w:t>SECTION 11: TOXICOLOGICAL INFORMATION</w:t>
            </w:r>
          </w:p>
        </w:tc>
      </w:tr>
      <w:tr w:rsidR="0099335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993354" w:rsidRPr="00200744" w:rsidRDefault="00993354" w:rsidP="00200744">
            <w:pPr>
              <w:spacing w:after="0" w:line="240" w:lineRule="auto"/>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vAlign w:val="center"/>
          </w:tcPr>
          <w:p w:rsidR="00993354" w:rsidRPr="00200744" w:rsidRDefault="000C74E0" w:rsidP="00850A9E">
            <w:pPr>
              <w:spacing w:after="0" w:line="240" w:lineRule="auto"/>
              <w:jc w:val="center"/>
              <w:rPr>
                <w:rFonts w:ascii="Arial" w:hAnsi="Arial" w:cs="Arial"/>
                <w:sz w:val="18"/>
                <w:szCs w:val="18"/>
              </w:rPr>
            </w:pPr>
            <w:r>
              <w:rPr>
                <w:rFonts w:ascii="Arial" w:hAnsi="Arial" w:cs="Arial"/>
                <w:sz w:val="18"/>
                <w:szCs w:val="18"/>
              </w:rPr>
              <w:t>Acute Oral</w:t>
            </w:r>
            <w:r w:rsidR="00850A9E">
              <w:rPr>
                <w:rFonts w:ascii="Arial" w:hAnsi="Arial" w:cs="Arial"/>
                <w:sz w:val="18"/>
                <w:szCs w:val="18"/>
              </w:rPr>
              <w:t xml:space="preserve"> </w:t>
            </w:r>
            <w:r>
              <w:rPr>
                <w:rFonts w:ascii="Arial" w:hAnsi="Arial" w:cs="Arial"/>
                <w:sz w:val="18"/>
                <w:szCs w:val="18"/>
              </w:rPr>
              <w:t>Toxicity, LD50</w:t>
            </w:r>
            <w:r w:rsidR="00850A9E">
              <w:rPr>
                <w:rFonts w:ascii="Arial" w:hAnsi="Arial" w:cs="Arial"/>
                <w:sz w:val="18"/>
                <w:szCs w:val="18"/>
              </w:rPr>
              <w:t xml:space="preserve"> </w:t>
            </w:r>
            <w:r w:rsidR="00993354" w:rsidRPr="00200744">
              <w:rPr>
                <w:rFonts w:ascii="Arial" w:hAnsi="Arial" w:cs="Arial"/>
                <w:sz w:val="18"/>
                <w:szCs w:val="18"/>
              </w:rPr>
              <w:t>(Rat)</w:t>
            </w:r>
          </w:p>
        </w:tc>
        <w:tc>
          <w:tcPr>
            <w:tcW w:w="1663" w:type="dxa"/>
            <w:tcBorders>
              <w:top w:val="single" w:sz="4" w:space="0" w:color="auto"/>
              <w:left w:val="single" w:sz="4" w:space="0" w:color="auto"/>
              <w:bottom w:val="single" w:sz="4" w:space="0" w:color="auto"/>
              <w:right w:val="single" w:sz="4" w:space="0" w:color="auto"/>
            </w:tcBorders>
            <w:vAlign w:val="center"/>
          </w:tcPr>
          <w:p w:rsidR="00850A9E" w:rsidRDefault="00850A9E" w:rsidP="00850A9E">
            <w:pPr>
              <w:spacing w:after="0" w:line="240" w:lineRule="auto"/>
              <w:jc w:val="center"/>
              <w:rPr>
                <w:rFonts w:ascii="Arial" w:hAnsi="Arial" w:cs="Arial"/>
                <w:sz w:val="18"/>
                <w:szCs w:val="18"/>
              </w:rPr>
            </w:pPr>
            <w:r>
              <w:rPr>
                <w:rFonts w:ascii="Arial" w:hAnsi="Arial" w:cs="Arial"/>
                <w:sz w:val="18"/>
                <w:szCs w:val="18"/>
              </w:rPr>
              <w:t xml:space="preserve">Acute Inhalation </w:t>
            </w:r>
            <w:r w:rsidR="00993354" w:rsidRPr="00200744">
              <w:rPr>
                <w:rFonts w:ascii="Arial" w:hAnsi="Arial" w:cs="Arial"/>
                <w:sz w:val="18"/>
                <w:szCs w:val="18"/>
              </w:rPr>
              <w:t>Toxicity, LC50</w:t>
            </w:r>
          </w:p>
          <w:p w:rsidR="00993354" w:rsidRPr="00200744" w:rsidRDefault="00993354" w:rsidP="00850A9E">
            <w:pPr>
              <w:spacing w:after="0" w:line="240" w:lineRule="auto"/>
              <w:jc w:val="center"/>
              <w:rPr>
                <w:rFonts w:ascii="Arial" w:hAnsi="Arial" w:cs="Arial"/>
                <w:sz w:val="18"/>
                <w:szCs w:val="18"/>
              </w:rPr>
            </w:pPr>
            <w:r w:rsidRPr="00200744">
              <w:rPr>
                <w:rFonts w:ascii="Arial" w:hAnsi="Arial" w:cs="Arial"/>
                <w:sz w:val="18"/>
                <w:szCs w:val="18"/>
              </w:rPr>
              <w:t>(Rat)</w:t>
            </w:r>
          </w:p>
        </w:tc>
        <w:tc>
          <w:tcPr>
            <w:tcW w:w="1663" w:type="dxa"/>
            <w:tcBorders>
              <w:top w:val="single" w:sz="4" w:space="0" w:color="auto"/>
              <w:left w:val="single" w:sz="4" w:space="0" w:color="auto"/>
              <w:bottom w:val="single" w:sz="4" w:space="0" w:color="auto"/>
              <w:right w:val="single" w:sz="4" w:space="0" w:color="auto"/>
            </w:tcBorders>
            <w:vAlign w:val="center"/>
          </w:tcPr>
          <w:p w:rsidR="00993354" w:rsidRPr="00200744" w:rsidRDefault="00850A9E" w:rsidP="00200744">
            <w:pPr>
              <w:spacing w:after="0" w:line="240" w:lineRule="auto"/>
              <w:jc w:val="center"/>
              <w:rPr>
                <w:rFonts w:ascii="Arial" w:hAnsi="Arial" w:cs="Arial"/>
                <w:sz w:val="18"/>
                <w:szCs w:val="18"/>
              </w:rPr>
            </w:pPr>
            <w:r>
              <w:rPr>
                <w:rFonts w:ascii="Arial" w:hAnsi="Arial" w:cs="Arial"/>
                <w:sz w:val="18"/>
                <w:szCs w:val="18"/>
              </w:rPr>
              <w:t xml:space="preserve">Acute Dermal Toxicity, LD50 </w:t>
            </w:r>
            <w:r w:rsidR="00993354" w:rsidRPr="00200744">
              <w:rPr>
                <w:rFonts w:ascii="Arial" w:hAnsi="Arial" w:cs="Arial"/>
                <w:sz w:val="18"/>
                <w:szCs w:val="18"/>
              </w:rPr>
              <w:t>(Rabbit)</w:t>
            </w:r>
          </w:p>
        </w:tc>
        <w:tc>
          <w:tcPr>
            <w:tcW w:w="3171" w:type="dxa"/>
            <w:tcBorders>
              <w:top w:val="single" w:sz="4" w:space="0" w:color="auto"/>
              <w:left w:val="single" w:sz="4" w:space="0" w:color="auto"/>
              <w:bottom w:val="single" w:sz="4" w:space="0" w:color="auto"/>
              <w:right w:val="single" w:sz="4" w:space="0" w:color="auto"/>
            </w:tcBorders>
            <w:vAlign w:val="center"/>
          </w:tcPr>
          <w:p w:rsidR="000C74E0" w:rsidRDefault="000C74E0" w:rsidP="00200744">
            <w:pPr>
              <w:spacing w:after="0" w:line="240" w:lineRule="auto"/>
              <w:jc w:val="center"/>
              <w:rPr>
                <w:rFonts w:ascii="Arial" w:hAnsi="Arial" w:cs="Arial"/>
                <w:sz w:val="18"/>
                <w:szCs w:val="18"/>
              </w:rPr>
            </w:pPr>
            <w:r>
              <w:rPr>
                <w:rFonts w:ascii="Arial" w:hAnsi="Arial" w:cs="Arial"/>
                <w:sz w:val="18"/>
                <w:szCs w:val="18"/>
              </w:rPr>
              <w:t>Repeated Dose Toxicity</w:t>
            </w:r>
          </w:p>
          <w:p w:rsidR="00993354" w:rsidRPr="00200744" w:rsidRDefault="00993354" w:rsidP="00200744">
            <w:pPr>
              <w:spacing w:after="0" w:line="240" w:lineRule="auto"/>
              <w:jc w:val="center"/>
              <w:rPr>
                <w:rFonts w:ascii="Arial" w:hAnsi="Arial" w:cs="Arial"/>
                <w:sz w:val="18"/>
                <w:szCs w:val="18"/>
              </w:rPr>
            </w:pPr>
            <w:r w:rsidRPr="00200744">
              <w:rPr>
                <w:rFonts w:ascii="Arial" w:hAnsi="Arial" w:cs="Arial"/>
                <w:sz w:val="18"/>
                <w:szCs w:val="18"/>
              </w:rPr>
              <w:t>(Rat)</w:t>
            </w:r>
          </w:p>
        </w:tc>
      </w:tr>
      <w:tr w:rsidR="00765EE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pStyle w:val="Heading1"/>
              <w:spacing w:line="240" w:lineRule="auto"/>
              <w:rPr>
                <w:rFonts w:ascii="Arial" w:hAnsi="Arial" w:cs="Arial"/>
                <w:b w:val="0"/>
                <w:sz w:val="18"/>
                <w:szCs w:val="18"/>
              </w:rPr>
            </w:pPr>
            <w:r w:rsidRPr="00765EE4">
              <w:rPr>
                <w:rFonts w:ascii="Arial" w:hAnsi="Arial" w:cs="Arial"/>
                <w:b w:val="0"/>
                <w:sz w:val="18"/>
                <w:szCs w:val="18"/>
              </w:rPr>
              <w:t>Polyol blend</w:t>
            </w:r>
          </w:p>
        </w:tc>
        <w:tc>
          <w:tcPr>
            <w:tcW w:w="1567" w:type="dxa"/>
            <w:tcBorders>
              <w:top w:val="single" w:sz="4" w:space="0" w:color="auto"/>
              <w:left w:val="single" w:sz="4" w:space="0" w:color="auto"/>
              <w:bottom w:val="single" w:sz="4" w:space="0" w:color="auto"/>
              <w:right w:val="single" w:sz="4" w:space="0" w:color="auto"/>
            </w:tcBorders>
          </w:tcPr>
          <w:p w:rsidR="00765EE4" w:rsidRPr="00765EE4" w:rsidRDefault="004A5BC0" w:rsidP="00DB2560">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&gt;</w:t>
            </w:r>
            <w:r w:rsidR="00DB2560">
              <w:rPr>
                <w:rFonts w:ascii="Arial" w:eastAsia="Calibri" w:hAnsi="Arial" w:cs="Arial"/>
                <w:sz w:val="18"/>
                <w:szCs w:val="18"/>
              </w:rPr>
              <w:t>1370</w:t>
            </w:r>
            <w:r>
              <w:rPr>
                <w:rFonts w:ascii="Arial" w:hAnsi="Arial" w:cs="Arial"/>
                <w:sz w:val="18"/>
                <w:szCs w:val="18"/>
              </w:rPr>
              <w:t xml:space="preserve"> </w:t>
            </w:r>
            <w:r w:rsidRPr="00765EE4">
              <w:rPr>
                <w:rFonts w:ascii="Arial" w:eastAsia="Calibri" w:hAnsi="Arial" w:cs="Arial"/>
                <w:sz w:val="18"/>
                <w:szCs w:val="18"/>
              </w:rPr>
              <w:t>mg/kg</w:t>
            </w:r>
          </w:p>
        </w:tc>
        <w:tc>
          <w:tcPr>
            <w:tcW w:w="1663" w:type="dxa"/>
            <w:tcBorders>
              <w:top w:val="single" w:sz="4" w:space="0" w:color="auto"/>
              <w:left w:val="single" w:sz="4" w:space="0" w:color="auto"/>
              <w:bottom w:val="single" w:sz="4" w:space="0" w:color="auto"/>
              <w:right w:val="single" w:sz="4" w:space="0" w:color="auto"/>
            </w:tcBorders>
          </w:tcPr>
          <w:p w:rsidR="00765EE4" w:rsidRPr="00765EE4" w:rsidRDefault="00DB2560" w:rsidP="00765EE4">
            <w:pPr>
              <w:spacing w:after="0" w:line="240" w:lineRule="auto"/>
              <w:jc w:val="center"/>
              <w:rPr>
                <w:rStyle w:val="CommentReference"/>
                <w:rFonts w:ascii="Arial" w:eastAsia="Calibri" w:hAnsi="Arial" w:cs="Arial"/>
                <w:sz w:val="18"/>
                <w:szCs w:val="18"/>
              </w:rPr>
            </w:pPr>
            <w:r>
              <w:rPr>
                <w:rFonts w:ascii="Arial" w:eastAsia="Calibri" w:hAnsi="Arial" w:cs="Arial"/>
                <w:sz w:val="18"/>
                <w:szCs w:val="18"/>
              </w:rPr>
              <w:t>N/A</w:t>
            </w:r>
          </w:p>
        </w:tc>
        <w:tc>
          <w:tcPr>
            <w:tcW w:w="1663" w:type="dxa"/>
            <w:tcBorders>
              <w:top w:val="single" w:sz="4" w:space="0" w:color="auto"/>
              <w:left w:val="single" w:sz="4" w:space="0" w:color="auto"/>
              <w:bottom w:val="single" w:sz="4" w:space="0" w:color="auto"/>
              <w:right w:val="single" w:sz="4" w:space="0" w:color="auto"/>
            </w:tcBorders>
          </w:tcPr>
          <w:p w:rsidR="00765EE4" w:rsidRPr="00765EE4" w:rsidRDefault="00DB2560" w:rsidP="00765EE4">
            <w:pPr>
              <w:spacing w:after="0" w:line="240" w:lineRule="auto"/>
              <w:jc w:val="center"/>
              <w:rPr>
                <w:rStyle w:val="CommentReference"/>
                <w:rFonts w:ascii="Arial" w:eastAsia="Calibri" w:hAnsi="Arial" w:cs="Arial"/>
                <w:sz w:val="18"/>
                <w:szCs w:val="18"/>
              </w:rPr>
            </w:pPr>
            <w:r>
              <w:rPr>
                <w:rStyle w:val="CommentReference"/>
                <w:rFonts w:ascii="Arial" w:eastAsia="Calibri" w:hAnsi="Arial" w:cs="Arial"/>
                <w:sz w:val="18"/>
                <w:szCs w:val="18"/>
              </w:rPr>
              <w:t>12 800 mg/kg</w:t>
            </w:r>
          </w:p>
        </w:tc>
        <w:tc>
          <w:tcPr>
            <w:tcW w:w="3171"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Style w:val="CommentReference"/>
                <w:rFonts w:ascii="Arial" w:eastAsia="Calibri" w:hAnsi="Arial" w:cs="Arial"/>
                <w:sz w:val="18"/>
                <w:szCs w:val="18"/>
              </w:rPr>
              <w:t>N/A</w:t>
            </w:r>
          </w:p>
        </w:tc>
      </w:tr>
      <w:tr w:rsidR="00765EE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765EE4" w:rsidRDefault="00DB2560" w:rsidP="00765EE4">
            <w:pPr>
              <w:pStyle w:val="Heading1"/>
              <w:spacing w:line="240" w:lineRule="auto"/>
              <w:rPr>
                <w:rFonts w:ascii="Arial" w:hAnsi="Arial" w:cs="Arial"/>
                <w:b w:val="0"/>
                <w:sz w:val="18"/>
                <w:szCs w:val="18"/>
              </w:rPr>
            </w:pPr>
            <w:r>
              <w:rPr>
                <w:rFonts w:ascii="Arial" w:hAnsi="Arial" w:cs="Arial"/>
                <w:b w:val="0"/>
                <w:sz w:val="18"/>
                <w:szCs w:val="18"/>
              </w:rPr>
              <w:t>Blowing Agent Blend</w:t>
            </w:r>
          </w:p>
        </w:tc>
        <w:tc>
          <w:tcPr>
            <w:tcW w:w="1567"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Fonts w:ascii="Arial" w:eastAsia="Calibri" w:hAnsi="Arial" w:cs="Arial"/>
                <w:sz w:val="18"/>
                <w:szCs w:val="18"/>
              </w:rPr>
            </w:pPr>
            <w:r w:rsidRPr="00765EE4">
              <w:rPr>
                <w:rFonts w:ascii="Arial" w:eastAsia="Calibri" w:hAnsi="Arial" w:cs="Arial"/>
                <w:sz w:val="18"/>
                <w:szCs w:val="18"/>
              </w:rPr>
              <w:t>N/A</w:t>
            </w:r>
          </w:p>
        </w:tc>
        <w:tc>
          <w:tcPr>
            <w:tcW w:w="1663" w:type="dxa"/>
            <w:tcBorders>
              <w:top w:val="single" w:sz="4" w:space="0" w:color="auto"/>
              <w:left w:val="single" w:sz="4" w:space="0" w:color="auto"/>
              <w:bottom w:val="single" w:sz="4" w:space="0" w:color="auto"/>
              <w:right w:val="single" w:sz="4" w:space="0" w:color="auto"/>
            </w:tcBorders>
          </w:tcPr>
          <w:p w:rsidR="00765EE4" w:rsidRDefault="00765EE4" w:rsidP="00765EE4">
            <w:pPr>
              <w:spacing w:after="0" w:line="240" w:lineRule="auto"/>
              <w:jc w:val="center"/>
              <w:rPr>
                <w:rFonts w:ascii="Arial" w:hAnsi="Arial" w:cs="Arial"/>
                <w:sz w:val="18"/>
                <w:szCs w:val="18"/>
              </w:rPr>
            </w:pPr>
            <w:r w:rsidRPr="00765EE4">
              <w:rPr>
                <w:rFonts w:ascii="Arial" w:eastAsia="Calibri" w:hAnsi="Arial" w:cs="Arial"/>
                <w:sz w:val="18"/>
                <w:szCs w:val="18"/>
              </w:rPr>
              <w:t>&gt;</w:t>
            </w:r>
            <w:r w:rsidR="007E6F24">
              <w:rPr>
                <w:rFonts w:ascii="Arial" w:hAnsi="Arial" w:cs="Arial"/>
                <w:sz w:val="18"/>
                <w:szCs w:val="18"/>
              </w:rPr>
              <w:t xml:space="preserve"> 200 </w:t>
            </w:r>
            <w:r>
              <w:rPr>
                <w:rFonts w:ascii="Arial" w:hAnsi="Arial" w:cs="Arial"/>
                <w:sz w:val="18"/>
                <w:szCs w:val="18"/>
              </w:rPr>
              <w:t>000 ppm</w:t>
            </w:r>
          </w:p>
          <w:p w:rsidR="00765EE4" w:rsidRPr="00765EE4" w:rsidRDefault="00765EE4" w:rsidP="00765EE4">
            <w:pPr>
              <w:spacing w:after="0" w:line="240" w:lineRule="auto"/>
              <w:jc w:val="center"/>
              <w:rPr>
                <w:rFonts w:ascii="Arial" w:eastAsia="Calibri" w:hAnsi="Arial" w:cs="Arial"/>
                <w:sz w:val="18"/>
                <w:szCs w:val="18"/>
              </w:rPr>
            </w:pPr>
            <w:r w:rsidRPr="00765EE4">
              <w:rPr>
                <w:rFonts w:ascii="Arial" w:eastAsia="Calibri" w:hAnsi="Arial" w:cs="Arial"/>
                <w:sz w:val="18"/>
                <w:szCs w:val="18"/>
              </w:rPr>
              <w:t>(4</w:t>
            </w:r>
            <w:r>
              <w:rPr>
                <w:rFonts w:ascii="Arial" w:hAnsi="Arial" w:cs="Arial"/>
                <w:sz w:val="18"/>
                <w:szCs w:val="18"/>
              </w:rPr>
              <w:t xml:space="preserve"> </w:t>
            </w:r>
            <w:r w:rsidRPr="00765EE4">
              <w:rPr>
                <w:rFonts w:ascii="Arial" w:eastAsia="Calibri" w:hAnsi="Arial" w:cs="Arial"/>
                <w:sz w:val="18"/>
                <w:szCs w:val="18"/>
              </w:rPr>
              <w:t>hrs)</w:t>
            </w:r>
          </w:p>
        </w:tc>
        <w:tc>
          <w:tcPr>
            <w:tcW w:w="1663"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Fonts w:ascii="Arial" w:eastAsia="Calibri" w:hAnsi="Arial" w:cs="Arial"/>
                <w:sz w:val="18"/>
                <w:szCs w:val="18"/>
              </w:rPr>
            </w:pPr>
            <w:r w:rsidRPr="00765EE4">
              <w:rPr>
                <w:rFonts w:ascii="Arial" w:eastAsia="Calibri" w:hAnsi="Arial" w:cs="Arial"/>
                <w:sz w:val="18"/>
                <w:szCs w:val="18"/>
              </w:rPr>
              <w:t>&gt;</w:t>
            </w:r>
            <w:r>
              <w:rPr>
                <w:rFonts w:ascii="Arial" w:hAnsi="Arial" w:cs="Arial"/>
                <w:sz w:val="18"/>
                <w:szCs w:val="18"/>
              </w:rPr>
              <w:t xml:space="preserve"> </w:t>
            </w:r>
            <w:r w:rsidR="007E6F24">
              <w:rPr>
                <w:rFonts w:ascii="Arial" w:eastAsia="Calibri" w:hAnsi="Arial" w:cs="Arial"/>
                <w:sz w:val="18"/>
                <w:szCs w:val="18"/>
              </w:rPr>
              <w:t>2</w:t>
            </w:r>
            <w:r w:rsidRPr="00765EE4">
              <w:rPr>
                <w:rFonts w:ascii="Arial" w:eastAsia="Calibri" w:hAnsi="Arial" w:cs="Arial"/>
                <w:sz w:val="18"/>
                <w:szCs w:val="18"/>
              </w:rPr>
              <w:t>000 mg/kg</w:t>
            </w:r>
          </w:p>
        </w:tc>
        <w:tc>
          <w:tcPr>
            <w:tcW w:w="3171"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Fonts w:ascii="Arial" w:eastAsia="Calibri" w:hAnsi="Arial" w:cs="Arial"/>
                <w:sz w:val="18"/>
                <w:szCs w:val="18"/>
              </w:rPr>
            </w:pPr>
            <w:r>
              <w:rPr>
                <w:rFonts w:ascii="Arial" w:hAnsi="Arial" w:cs="Arial"/>
                <w:sz w:val="18"/>
                <w:szCs w:val="18"/>
              </w:rPr>
              <w:t>28 days, inhalation: NOAEL:</w:t>
            </w:r>
            <w:r w:rsidRPr="00765EE4">
              <w:rPr>
                <w:rFonts w:ascii="Arial" w:eastAsia="Calibri" w:hAnsi="Arial" w:cs="Arial"/>
                <w:sz w:val="18"/>
                <w:szCs w:val="18"/>
              </w:rPr>
              <w:t xml:space="preserve"> 50,000 ppm</w:t>
            </w:r>
          </w:p>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90 days, inhalation: NOAEL</w:t>
            </w:r>
            <w:r>
              <w:rPr>
                <w:rFonts w:ascii="Arial" w:hAnsi="Arial" w:cs="Arial"/>
                <w:sz w:val="18"/>
                <w:szCs w:val="18"/>
              </w:rPr>
              <w:t>:</w:t>
            </w:r>
            <w:r w:rsidRPr="00765EE4">
              <w:rPr>
                <w:rFonts w:ascii="Arial" w:eastAsia="Calibri" w:hAnsi="Arial" w:cs="Arial"/>
                <w:sz w:val="18"/>
                <w:szCs w:val="18"/>
              </w:rPr>
              <w:t xml:space="preserve"> 2,000</w:t>
            </w:r>
            <w:r>
              <w:rPr>
                <w:rFonts w:ascii="Arial" w:hAnsi="Arial" w:cs="Arial"/>
                <w:sz w:val="18"/>
                <w:szCs w:val="18"/>
              </w:rPr>
              <w:t xml:space="preserve"> </w:t>
            </w:r>
            <w:r w:rsidRPr="00765EE4">
              <w:rPr>
                <w:rFonts w:ascii="Arial" w:eastAsia="Calibri" w:hAnsi="Arial" w:cs="Arial"/>
                <w:sz w:val="18"/>
                <w:szCs w:val="18"/>
              </w:rPr>
              <w:t>ppm</w:t>
            </w:r>
          </w:p>
        </w:tc>
      </w:tr>
      <w:tr w:rsidR="00765EE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rPr>
                <w:rFonts w:ascii="Arial" w:eastAsia="Calibri" w:hAnsi="Arial" w:cs="Arial"/>
                <w:sz w:val="18"/>
                <w:szCs w:val="18"/>
              </w:rPr>
            </w:pPr>
            <w:r w:rsidRPr="00765EE4">
              <w:rPr>
                <w:rFonts w:ascii="Arial" w:eastAsia="Calibri" w:hAnsi="Arial" w:cs="Arial"/>
                <w:sz w:val="18"/>
                <w:szCs w:val="18"/>
              </w:rPr>
              <w:t>Tris-iso-chloropropyl phosphate</w:t>
            </w:r>
          </w:p>
        </w:tc>
        <w:tc>
          <w:tcPr>
            <w:tcW w:w="1567"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Fonts w:ascii="Arial" w:eastAsia="Calibri" w:hAnsi="Arial" w:cs="Arial"/>
                <w:sz w:val="18"/>
                <w:szCs w:val="18"/>
              </w:rPr>
            </w:pPr>
            <w:r w:rsidRPr="00765EE4">
              <w:rPr>
                <w:rFonts w:ascii="Arial" w:eastAsia="Calibri" w:hAnsi="Arial" w:cs="Arial"/>
                <w:sz w:val="18"/>
                <w:szCs w:val="18"/>
              </w:rPr>
              <w:t>&lt; 2000 mg/kg</w:t>
            </w:r>
          </w:p>
        </w:tc>
        <w:tc>
          <w:tcPr>
            <w:tcW w:w="1663"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&gt;</w:t>
            </w:r>
            <w:r>
              <w:rPr>
                <w:rFonts w:ascii="Arial" w:hAnsi="Arial" w:cs="Arial"/>
                <w:sz w:val="18"/>
                <w:szCs w:val="18"/>
              </w:rPr>
              <w:t xml:space="preserve"> </w:t>
            </w:r>
            <w:r w:rsidR="00B10E67">
              <w:rPr>
                <w:rFonts w:ascii="Arial" w:eastAsia="Calibri" w:hAnsi="Arial" w:cs="Arial"/>
                <w:sz w:val="18"/>
                <w:szCs w:val="18"/>
              </w:rPr>
              <w:t xml:space="preserve">4.6 mg/l aerosol </w:t>
            </w:r>
            <w:r w:rsidRPr="00765EE4">
              <w:rPr>
                <w:rFonts w:ascii="Arial" w:eastAsia="Calibri" w:hAnsi="Arial" w:cs="Arial"/>
                <w:sz w:val="18"/>
                <w:szCs w:val="18"/>
              </w:rPr>
              <w:t>(4 hrs)</w:t>
            </w:r>
          </w:p>
        </w:tc>
        <w:tc>
          <w:tcPr>
            <w:tcW w:w="1663" w:type="dxa"/>
            <w:tcBorders>
              <w:top w:val="single" w:sz="4" w:space="0" w:color="auto"/>
              <w:left w:val="single" w:sz="4" w:space="0" w:color="auto"/>
              <w:bottom w:val="single" w:sz="4" w:space="0" w:color="auto"/>
              <w:right w:val="single" w:sz="4" w:space="0" w:color="auto"/>
            </w:tcBorders>
          </w:tcPr>
          <w:p w:rsidR="00765EE4" w:rsidRDefault="007E6F24" w:rsidP="00765EE4">
            <w:pPr>
              <w:spacing w:after="0" w:line="240" w:lineRule="auto"/>
              <w:jc w:val="center"/>
              <w:rPr>
                <w:rFonts w:ascii="Arial" w:hAnsi="Arial" w:cs="Arial"/>
                <w:sz w:val="18"/>
                <w:szCs w:val="18"/>
              </w:rPr>
            </w:pPr>
            <w:r>
              <w:rPr>
                <w:rFonts w:ascii="Arial" w:hAnsi="Arial" w:cs="Arial"/>
                <w:sz w:val="18"/>
                <w:szCs w:val="18"/>
              </w:rPr>
              <w:t>&gt; 2</w:t>
            </w:r>
            <w:r w:rsidR="00765EE4">
              <w:rPr>
                <w:rFonts w:ascii="Arial" w:hAnsi="Arial" w:cs="Arial"/>
                <w:sz w:val="18"/>
                <w:szCs w:val="18"/>
              </w:rPr>
              <w:t>000 mg/kg</w:t>
            </w:r>
          </w:p>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(24</w:t>
            </w:r>
            <w:r>
              <w:rPr>
                <w:rFonts w:ascii="Arial" w:hAnsi="Arial" w:cs="Arial"/>
                <w:sz w:val="18"/>
                <w:szCs w:val="18"/>
              </w:rPr>
              <w:t xml:space="preserve"> </w:t>
            </w:r>
            <w:r w:rsidRPr="00765EE4">
              <w:rPr>
                <w:rFonts w:ascii="Arial" w:eastAsia="Calibri" w:hAnsi="Arial" w:cs="Arial"/>
                <w:sz w:val="18"/>
                <w:szCs w:val="18"/>
              </w:rPr>
              <w:t>hrs)</w:t>
            </w:r>
          </w:p>
        </w:tc>
        <w:tc>
          <w:tcPr>
            <w:tcW w:w="3171"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90 Days, oral: NOAEL: 36 mg/kg</w:t>
            </w:r>
          </w:p>
        </w:tc>
      </w:tr>
      <w:tr w:rsidR="00765EE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rPr>
                <w:rFonts w:ascii="Arial" w:eastAsia="Calibri" w:hAnsi="Arial" w:cs="Arial"/>
                <w:sz w:val="18"/>
                <w:szCs w:val="18"/>
              </w:rPr>
            </w:pPr>
            <w:r w:rsidRPr="00765EE4">
              <w:rPr>
                <w:rFonts w:ascii="Arial" w:eastAsia="Calibri" w:hAnsi="Arial" w:cs="Arial"/>
                <w:sz w:val="18"/>
                <w:szCs w:val="18"/>
              </w:rPr>
              <w:t>Trans 1,2 dichloroethylene</w:t>
            </w:r>
          </w:p>
        </w:tc>
        <w:tc>
          <w:tcPr>
            <w:tcW w:w="1567"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Fonts w:ascii="Arial" w:eastAsia="Calibri" w:hAnsi="Arial" w:cs="Arial"/>
                <w:sz w:val="18"/>
                <w:szCs w:val="18"/>
              </w:rPr>
            </w:pPr>
            <w:r w:rsidRPr="00765EE4">
              <w:rPr>
                <w:rFonts w:ascii="Arial" w:eastAsia="Calibri" w:hAnsi="Arial" w:cs="Arial"/>
                <w:sz w:val="18"/>
                <w:szCs w:val="18"/>
              </w:rPr>
              <w:t>1235 mg/kg</w:t>
            </w:r>
          </w:p>
        </w:tc>
        <w:tc>
          <w:tcPr>
            <w:tcW w:w="1663"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Style w:val="CommentReference"/>
                <w:rFonts w:ascii="Arial" w:eastAsia="Calibri" w:hAnsi="Arial" w:cs="Arial"/>
                <w:sz w:val="18"/>
                <w:szCs w:val="18"/>
              </w:rPr>
              <w:t>8000 ppm</w:t>
            </w:r>
          </w:p>
        </w:tc>
        <w:tc>
          <w:tcPr>
            <w:tcW w:w="1663"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&gt;</w:t>
            </w:r>
            <w:r>
              <w:rPr>
                <w:rFonts w:ascii="Arial" w:hAnsi="Arial" w:cs="Arial"/>
                <w:sz w:val="18"/>
                <w:szCs w:val="18"/>
              </w:rPr>
              <w:t xml:space="preserve"> </w:t>
            </w:r>
            <w:r w:rsidRPr="00765EE4">
              <w:rPr>
                <w:rFonts w:ascii="Arial" w:eastAsia="Calibri" w:hAnsi="Arial" w:cs="Arial"/>
                <w:sz w:val="18"/>
                <w:szCs w:val="18"/>
              </w:rPr>
              <w:t>5000 mg/kg</w:t>
            </w:r>
          </w:p>
        </w:tc>
        <w:tc>
          <w:tcPr>
            <w:tcW w:w="3171"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Style w:val="CommentReference"/>
                <w:rFonts w:ascii="Arial" w:eastAsia="Calibri" w:hAnsi="Arial" w:cs="Arial"/>
                <w:sz w:val="18"/>
                <w:szCs w:val="18"/>
              </w:rPr>
              <w:t>N/A</w:t>
            </w:r>
          </w:p>
        </w:tc>
      </w:tr>
      <w:tr w:rsidR="00765EE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rPr>
                <w:rFonts w:ascii="Arial" w:eastAsia="Calibri" w:hAnsi="Arial" w:cs="Arial"/>
                <w:sz w:val="18"/>
                <w:szCs w:val="18"/>
              </w:rPr>
            </w:pPr>
            <w:r w:rsidRPr="00765EE4">
              <w:rPr>
                <w:rFonts w:ascii="Arial" w:eastAsia="Calibri" w:hAnsi="Arial" w:cs="Arial"/>
                <w:sz w:val="18"/>
                <w:szCs w:val="18"/>
              </w:rPr>
              <w:t>Amine Catalyst</w:t>
            </w:r>
            <w:r w:rsidR="00DB2560">
              <w:rPr>
                <w:rFonts w:ascii="Arial" w:eastAsia="Calibri" w:hAnsi="Arial" w:cs="Arial"/>
                <w:sz w:val="18"/>
                <w:szCs w:val="18"/>
              </w:rPr>
              <w:t xml:space="preserve"> Blend</w:t>
            </w:r>
          </w:p>
        </w:tc>
        <w:tc>
          <w:tcPr>
            <w:tcW w:w="1567"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Fonts w:ascii="Arial" w:eastAsia="Calibri" w:hAnsi="Arial" w:cs="Arial"/>
                <w:sz w:val="18"/>
                <w:szCs w:val="18"/>
              </w:rPr>
            </w:pPr>
            <w:r w:rsidRPr="00765EE4">
              <w:rPr>
                <w:rFonts w:ascii="Arial" w:eastAsia="Calibri" w:hAnsi="Arial" w:cs="Arial"/>
                <w:sz w:val="18"/>
                <w:szCs w:val="18"/>
              </w:rPr>
              <w:t>1630 mg/kg</w:t>
            </w:r>
          </w:p>
        </w:tc>
        <w:tc>
          <w:tcPr>
            <w:tcW w:w="1663"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Style w:val="CommentReference"/>
                <w:rFonts w:ascii="Arial" w:eastAsia="Calibri" w:hAnsi="Arial" w:cs="Arial"/>
                <w:sz w:val="18"/>
                <w:szCs w:val="18"/>
              </w:rPr>
              <w:t>290 ppm (6</w:t>
            </w:r>
            <w:r>
              <w:rPr>
                <w:rStyle w:val="CommentReference"/>
                <w:rFonts w:ascii="Arial" w:hAnsi="Arial" w:cs="Arial"/>
                <w:sz w:val="18"/>
                <w:szCs w:val="18"/>
              </w:rPr>
              <w:t xml:space="preserve"> </w:t>
            </w:r>
            <w:r w:rsidRPr="00765EE4">
              <w:rPr>
                <w:rStyle w:val="CommentReference"/>
                <w:rFonts w:ascii="Arial" w:eastAsia="Calibri" w:hAnsi="Arial" w:cs="Arial"/>
                <w:sz w:val="18"/>
                <w:szCs w:val="18"/>
              </w:rPr>
              <w:t>hrs)</w:t>
            </w:r>
          </w:p>
        </w:tc>
        <w:tc>
          <w:tcPr>
            <w:tcW w:w="1663"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Style w:val="CommentReference"/>
                <w:rFonts w:ascii="Arial" w:eastAsia="Calibri" w:hAnsi="Arial" w:cs="Arial"/>
                <w:sz w:val="18"/>
                <w:szCs w:val="18"/>
              </w:rPr>
              <w:t xml:space="preserve">280 </w:t>
            </w:r>
            <w:r w:rsidRPr="00765EE4">
              <w:rPr>
                <w:rFonts w:ascii="Arial" w:eastAsia="Calibri" w:hAnsi="Arial" w:cs="Arial"/>
                <w:sz w:val="18"/>
                <w:szCs w:val="18"/>
              </w:rPr>
              <w:t>mg/kg</w:t>
            </w:r>
          </w:p>
        </w:tc>
        <w:tc>
          <w:tcPr>
            <w:tcW w:w="3171" w:type="dxa"/>
            <w:tcBorders>
              <w:top w:val="single" w:sz="4" w:space="0" w:color="auto"/>
              <w:left w:val="single" w:sz="4" w:space="0" w:color="auto"/>
              <w:bottom w:val="single" w:sz="4" w:space="0" w:color="auto"/>
              <w:right w:val="single" w:sz="4" w:space="0" w:color="auto"/>
            </w:tcBorders>
          </w:tcPr>
          <w:p w:rsidR="00765EE4" w:rsidRPr="00765EE4" w:rsidRDefault="00765EE4" w:rsidP="00765EE4">
            <w:pPr>
              <w:spacing w:after="0" w:line="240" w:lineRule="auto"/>
              <w:jc w:val="center"/>
              <w:rPr>
                <w:rStyle w:val="CommentReference"/>
                <w:rFonts w:ascii="Arial" w:eastAsia="Calibri" w:hAnsi="Arial" w:cs="Arial"/>
                <w:sz w:val="18"/>
                <w:szCs w:val="18"/>
              </w:rPr>
            </w:pPr>
            <w:r w:rsidRPr="00765EE4">
              <w:rPr>
                <w:rStyle w:val="CommentReference"/>
                <w:rFonts w:ascii="Arial" w:eastAsia="Calibri" w:hAnsi="Arial" w:cs="Arial"/>
                <w:sz w:val="18"/>
                <w:szCs w:val="18"/>
              </w:rPr>
              <w:t>14 days, inhalation: 12</w:t>
            </w:r>
            <w:r>
              <w:rPr>
                <w:rStyle w:val="CommentReference"/>
                <w:rFonts w:ascii="Arial" w:hAnsi="Arial" w:cs="Arial"/>
                <w:sz w:val="18"/>
                <w:szCs w:val="18"/>
              </w:rPr>
              <w:t xml:space="preserve"> </w:t>
            </w:r>
            <w:r w:rsidRPr="00765EE4">
              <w:rPr>
                <w:rStyle w:val="CommentReference"/>
                <w:rFonts w:ascii="Arial" w:eastAsia="Calibri" w:hAnsi="Arial" w:cs="Arial"/>
                <w:sz w:val="18"/>
                <w:szCs w:val="18"/>
              </w:rPr>
              <w:t>ppm</w:t>
            </w:r>
          </w:p>
        </w:tc>
      </w:tr>
      <w:tr w:rsidR="00765EE4" w:rsidRPr="00E95A9B" w:rsidTr="00DB2560">
        <w:trPr>
          <w:jc w:val="center"/>
        </w:trPr>
        <w:tc>
          <w:tcPr>
            <w:tcW w:w="10206" w:type="dxa"/>
            <w:gridSpan w:val="5"/>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6"/>
                <w:szCs w:val="18"/>
              </w:rPr>
              <w:t>*Tertiary Amine: can cause severe eye and skin irritation; prolonged contact may result in chemical burns and permanent damage of liver, stomach, lungs.</w:t>
            </w:r>
          </w:p>
        </w:tc>
      </w:tr>
      <w:tr w:rsidR="00765EE4" w:rsidRPr="00E95A9B" w:rsidTr="00DB2560">
        <w:trPr>
          <w:jc w:val="center"/>
        </w:trPr>
        <w:tc>
          <w:tcPr>
            <w:tcW w:w="10206" w:type="dxa"/>
            <w:gridSpan w:val="5"/>
            <w:tcBorders>
              <w:top w:val="single" w:sz="4" w:space="0" w:color="auto"/>
              <w:left w:val="single" w:sz="4" w:space="0" w:color="auto"/>
              <w:bottom w:val="single" w:sz="4" w:space="0" w:color="auto"/>
              <w:right w:val="single" w:sz="4" w:space="0" w:color="auto"/>
            </w:tcBorders>
          </w:tcPr>
          <w:p w:rsidR="00765EE4" w:rsidRPr="00E95A9B" w:rsidRDefault="00765EE4" w:rsidP="003D464D">
            <w:pPr>
              <w:spacing w:after="0" w:line="240" w:lineRule="auto"/>
              <w:rPr>
                <w:rFonts w:ascii="Arial" w:hAnsi="Arial" w:cs="Arial"/>
                <w:b/>
                <w:sz w:val="18"/>
                <w:szCs w:val="18"/>
              </w:rPr>
            </w:pPr>
            <w:r w:rsidRPr="00E95A9B">
              <w:rPr>
                <w:rFonts w:ascii="Arial" w:hAnsi="Arial" w:cs="Arial"/>
                <w:b/>
                <w:sz w:val="18"/>
                <w:szCs w:val="18"/>
              </w:rPr>
              <w:t>Potential Acute Health Effects</w:t>
            </w:r>
          </w:p>
        </w:tc>
      </w:tr>
      <w:tr w:rsidR="00765EE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Eye Contact</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b/>
                <w:sz w:val="18"/>
                <w:szCs w:val="18"/>
              </w:rPr>
            </w:pPr>
            <w:r w:rsidRPr="00200744">
              <w:rPr>
                <w:rFonts w:ascii="Arial" w:hAnsi="Arial" w:cs="Arial"/>
                <w:spacing w:val="-3"/>
                <w:sz w:val="18"/>
                <w:szCs w:val="18"/>
              </w:rPr>
              <w:t>Product liquids, aerosols or vapors are irritating. Vapors may cause a transient condition known as glaucopsia, resulting in blurred vision and appearance of halos around bright objects.</w:t>
            </w:r>
          </w:p>
        </w:tc>
      </w:tr>
      <w:tr w:rsidR="00765EE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Skin Contact</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May cause irritation and dermatitis.</w:t>
            </w:r>
          </w:p>
        </w:tc>
      </w:tr>
      <w:tr w:rsidR="00765EE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Ingestion</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b/>
                <w:sz w:val="18"/>
                <w:szCs w:val="18"/>
              </w:rPr>
            </w:pPr>
            <w:r w:rsidRPr="00200744">
              <w:rPr>
                <w:rFonts w:ascii="Arial" w:hAnsi="Arial" w:cs="Arial"/>
                <w:sz w:val="18"/>
                <w:szCs w:val="18"/>
              </w:rPr>
              <w:t>May cause irritation to throat, esophagus and stomach (</w:t>
            </w:r>
            <w:r w:rsidRPr="00200744">
              <w:rPr>
                <w:rFonts w:ascii="Arial" w:hAnsi="Arial" w:cs="Arial"/>
                <w:spacing w:val="-3"/>
                <w:sz w:val="18"/>
                <w:szCs w:val="18"/>
              </w:rPr>
              <w:t>nausea, abdominal pains, vomiting and diarrhea).</w:t>
            </w:r>
          </w:p>
        </w:tc>
      </w:tr>
      <w:tr w:rsidR="00765EE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Inhalation</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May cause headaches, dizziness, anesthesia, drowsiness and other central nervous system effects.</w:t>
            </w:r>
          </w:p>
        </w:tc>
      </w:tr>
      <w:tr w:rsidR="00765EE4" w:rsidRPr="00E95A9B" w:rsidTr="00DB2560">
        <w:trPr>
          <w:jc w:val="center"/>
        </w:trPr>
        <w:tc>
          <w:tcPr>
            <w:tcW w:w="10206" w:type="dxa"/>
            <w:gridSpan w:val="5"/>
            <w:tcBorders>
              <w:top w:val="single" w:sz="4" w:space="0" w:color="auto"/>
              <w:left w:val="single" w:sz="4" w:space="0" w:color="auto"/>
              <w:bottom w:val="single" w:sz="4" w:space="0" w:color="auto"/>
              <w:right w:val="single" w:sz="4" w:space="0" w:color="auto"/>
            </w:tcBorders>
          </w:tcPr>
          <w:p w:rsidR="00765EE4" w:rsidRPr="00E95A9B" w:rsidRDefault="00765EE4" w:rsidP="003D464D">
            <w:pPr>
              <w:spacing w:after="0" w:line="240" w:lineRule="auto"/>
              <w:rPr>
                <w:rFonts w:ascii="Arial" w:hAnsi="Arial" w:cs="Arial"/>
                <w:b/>
                <w:sz w:val="18"/>
                <w:szCs w:val="18"/>
              </w:rPr>
            </w:pPr>
            <w:r w:rsidRPr="00E95A9B">
              <w:rPr>
                <w:rFonts w:ascii="Arial" w:hAnsi="Arial" w:cs="Arial"/>
                <w:b/>
                <w:sz w:val="18"/>
                <w:szCs w:val="18"/>
              </w:rPr>
              <w:t>Potential Chronic Health Effects</w:t>
            </w:r>
          </w:p>
        </w:tc>
      </w:tr>
      <w:tr w:rsidR="00765EE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Sensitization</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Not known or reported</w:t>
            </w:r>
          </w:p>
        </w:tc>
      </w:tr>
      <w:tr w:rsidR="00765EE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Carcinogenic Effects</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4A3916">
            <w:pPr>
              <w:spacing w:after="0" w:line="240" w:lineRule="auto"/>
              <w:rPr>
                <w:rFonts w:ascii="Arial" w:hAnsi="Arial" w:cs="Arial"/>
                <w:sz w:val="18"/>
                <w:szCs w:val="18"/>
              </w:rPr>
            </w:pPr>
            <w:r w:rsidRPr="00200744">
              <w:rPr>
                <w:rFonts w:ascii="Arial" w:hAnsi="Arial" w:cs="Arial"/>
                <w:sz w:val="18"/>
                <w:szCs w:val="18"/>
              </w:rPr>
              <w:t>The components of this product are not listed</w:t>
            </w:r>
            <w:r w:rsidR="004A3916">
              <w:rPr>
                <w:rFonts w:ascii="Arial" w:hAnsi="Arial" w:cs="Arial"/>
                <w:sz w:val="18"/>
                <w:szCs w:val="18"/>
              </w:rPr>
              <w:t>.</w:t>
            </w:r>
          </w:p>
        </w:tc>
      </w:tr>
      <w:tr w:rsidR="00765EE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Mutagenic Effects</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Style w:val="CommentReference"/>
                <w:rFonts w:ascii="Arial" w:hAnsi="Arial" w:cs="Arial"/>
                <w:color w:val="00FF00"/>
                <w:sz w:val="18"/>
                <w:szCs w:val="18"/>
              </w:rPr>
            </w:pPr>
            <w:r w:rsidRPr="00200744">
              <w:rPr>
                <w:rStyle w:val="CommentReference"/>
                <w:rFonts w:ascii="Arial" w:hAnsi="Arial" w:cs="Arial"/>
                <w:sz w:val="18"/>
                <w:szCs w:val="18"/>
              </w:rPr>
              <w:t>No known significant effects or critical hazards.</w:t>
            </w:r>
          </w:p>
        </w:tc>
      </w:tr>
      <w:tr w:rsidR="00765EE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Reproductive Effects</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Style w:val="CommentReference"/>
                <w:rFonts w:ascii="Arial" w:hAnsi="Arial" w:cs="Arial"/>
                <w:sz w:val="18"/>
                <w:szCs w:val="18"/>
              </w:rPr>
            </w:pPr>
            <w:r w:rsidRPr="00200744">
              <w:rPr>
                <w:rStyle w:val="CommentReference"/>
                <w:rFonts w:ascii="Arial" w:hAnsi="Arial" w:cs="Arial"/>
                <w:sz w:val="18"/>
                <w:szCs w:val="18"/>
              </w:rPr>
              <w:t>No known significant effects or critical hazards.</w:t>
            </w:r>
          </w:p>
        </w:tc>
      </w:tr>
      <w:tr w:rsidR="00765EE4" w:rsidRPr="00E95A9B" w:rsidTr="00DB2560">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Pr>
                <w:rFonts w:ascii="Arial" w:hAnsi="Arial" w:cs="Arial"/>
                <w:sz w:val="18"/>
                <w:szCs w:val="18"/>
              </w:rPr>
              <w:t>Developmental Effects</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Style w:val="CommentReference"/>
                <w:rFonts w:ascii="Arial" w:hAnsi="Arial" w:cs="Arial"/>
                <w:sz w:val="18"/>
                <w:szCs w:val="18"/>
              </w:rPr>
            </w:pPr>
            <w:r w:rsidRPr="00200744">
              <w:rPr>
                <w:rStyle w:val="CommentReference"/>
                <w:rFonts w:ascii="Arial" w:hAnsi="Arial" w:cs="Arial"/>
                <w:sz w:val="18"/>
                <w:szCs w:val="18"/>
              </w:rPr>
              <w:t>No known significant effects or critical hazards.</w:t>
            </w:r>
          </w:p>
        </w:tc>
      </w:tr>
    </w:tbl>
    <w:p w:rsidR="00D9578F" w:rsidRDefault="00D9578F"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549"/>
        <w:gridCol w:w="7657"/>
      </w:tblGrid>
      <w:tr w:rsidR="00480A8D" w:rsidRPr="00E95A9B" w:rsidTr="00DB2560">
        <w:trPr>
          <w:trHeight w:val="216"/>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80A8D" w:rsidRPr="00E95A9B" w:rsidRDefault="00480A8D" w:rsidP="003D464D">
            <w:pPr>
              <w:spacing w:after="0" w:line="240" w:lineRule="auto"/>
              <w:rPr>
                <w:rFonts w:ascii="Arial" w:hAnsi="Arial" w:cs="Arial"/>
                <w:b/>
                <w:sz w:val="20"/>
                <w:szCs w:val="20"/>
              </w:rPr>
            </w:pPr>
            <w:r w:rsidRPr="00E95A9B">
              <w:rPr>
                <w:rFonts w:ascii="Arial" w:hAnsi="Arial" w:cs="Arial"/>
                <w:b/>
                <w:sz w:val="20"/>
                <w:szCs w:val="20"/>
              </w:rPr>
              <w:t>SECTION 12: ECOLOGICAL INFORMATION</w:t>
            </w:r>
          </w:p>
        </w:tc>
      </w:tr>
      <w:tr w:rsidR="007E188E" w:rsidRPr="00E95A9B" w:rsidTr="00DB2560">
        <w:trPr>
          <w:jc w:val="center"/>
        </w:trPr>
        <w:tc>
          <w:tcPr>
            <w:tcW w:w="10206" w:type="dxa"/>
            <w:gridSpan w:val="2"/>
            <w:tcBorders>
              <w:top w:val="single" w:sz="4" w:space="0" w:color="auto"/>
              <w:left w:val="single" w:sz="4" w:space="0" w:color="auto"/>
              <w:bottom w:val="single" w:sz="4" w:space="0" w:color="auto"/>
              <w:right w:val="single" w:sz="4" w:space="0" w:color="auto"/>
            </w:tcBorders>
          </w:tcPr>
          <w:p w:rsidR="007E188E" w:rsidRPr="002A062B" w:rsidRDefault="007E188E" w:rsidP="007E188E">
            <w:pPr>
              <w:spacing w:after="0" w:line="240" w:lineRule="auto"/>
              <w:jc w:val="both"/>
              <w:rPr>
                <w:rFonts w:ascii="Arial" w:hAnsi="Arial" w:cs="Arial"/>
                <w:sz w:val="18"/>
                <w:szCs w:val="18"/>
              </w:rPr>
            </w:pPr>
            <w:r w:rsidRPr="007E188E">
              <w:rPr>
                <w:rFonts w:ascii="Arial" w:eastAsia="Calibri" w:hAnsi="Arial" w:cs="Arial"/>
                <w:sz w:val="18"/>
                <w:szCs w:val="18"/>
              </w:rPr>
              <w:t>Ecological testing has not been conduc</w:t>
            </w:r>
            <w:r>
              <w:rPr>
                <w:rFonts w:ascii="Arial" w:hAnsi="Arial" w:cs="Arial"/>
                <w:sz w:val="18"/>
                <w:szCs w:val="18"/>
              </w:rPr>
              <w:t xml:space="preserve">ted for this product. Available </w:t>
            </w:r>
            <w:r w:rsidRPr="007E188E">
              <w:rPr>
                <w:rFonts w:ascii="Arial" w:eastAsia="Calibri" w:hAnsi="Arial" w:cs="Arial"/>
                <w:sz w:val="18"/>
                <w:szCs w:val="18"/>
              </w:rPr>
              <w:t>toxicological data for individual ing</w:t>
            </w:r>
            <w:r>
              <w:rPr>
                <w:rFonts w:ascii="Arial" w:hAnsi="Arial" w:cs="Arial"/>
                <w:sz w:val="18"/>
                <w:szCs w:val="18"/>
              </w:rPr>
              <w:t>redients are summarized</w:t>
            </w:r>
            <w:r w:rsidRPr="007E188E">
              <w:rPr>
                <w:rFonts w:ascii="Arial" w:eastAsia="Calibri" w:hAnsi="Arial" w:cs="Arial"/>
                <w:sz w:val="18"/>
                <w:szCs w:val="18"/>
              </w:rPr>
              <w:t xml:space="preserve"> below.</w:t>
            </w:r>
          </w:p>
        </w:tc>
      </w:tr>
      <w:tr w:rsidR="00480A8D" w:rsidRPr="00E95A9B" w:rsidTr="00DB2560">
        <w:trPr>
          <w:jc w:val="center"/>
        </w:trPr>
        <w:tc>
          <w:tcPr>
            <w:tcW w:w="10206" w:type="dxa"/>
            <w:gridSpan w:val="2"/>
            <w:tcBorders>
              <w:top w:val="single" w:sz="4" w:space="0" w:color="auto"/>
              <w:left w:val="single" w:sz="4" w:space="0" w:color="auto"/>
              <w:bottom w:val="single" w:sz="4" w:space="0" w:color="auto"/>
              <w:right w:val="single" w:sz="4" w:space="0" w:color="auto"/>
            </w:tcBorders>
          </w:tcPr>
          <w:p w:rsidR="00480A8D" w:rsidRPr="009215FC" w:rsidRDefault="00480A8D" w:rsidP="002A062B">
            <w:pPr>
              <w:spacing w:after="0" w:line="240" w:lineRule="auto"/>
              <w:rPr>
                <w:rFonts w:ascii="Arial" w:hAnsi="Arial" w:cs="Arial"/>
                <w:b/>
                <w:sz w:val="18"/>
                <w:szCs w:val="18"/>
              </w:rPr>
            </w:pPr>
            <w:r w:rsidRPr="009215FC">
              <w:rPr>
                <w:rFonts w:ascii="Arial" w:hAnsi="Arial" w:cs="Arial"/>
                <w:b/>
                <w:sz w:val="18"/>
                <w:szCs w:val="18"/>
              </w:rPr>
              <w:t>Aquatic Toxicity Data For Components Toxicity</w:t>
            </w:r>
          </w:p>
        </w:tc>
      </w:tr>
      <w:tr w:rsidR="007E188E" w:rsidRPr="00E95A9B" w:rsidTr="00DB2560">
        <w:trPr>
          <w:jc w:val="center"/>
        </w:trPr>
        <w:tc>
          <w:tcPr>
            <w:tcW w:w="2549"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pStyle w:val="Heading1"/>
              <w:spacing w:line="240" w:lineRule="auto"/>
              <w:rPr>
                <w:rFonts w:ascii="Arial" w:hAnsi="Arial" w:cs="Arial"/>
                <w:b w:val="0"/>
                <w:sz w:val="18"/>
                <w:szCs w:val="18"/>
              </w:rPr>
            </w:pPr>
            <w:r w:rsidRPr="007E188E">
              <w:rPr>
                <w:rFonts w:ascii="Arial" w:hAnsi="Arial" w:cs="Arial"/>
                <w:b w:val="0"/>
                <w:sz w:val="18"/>
                <w:szCs w:val="18"/>
              </w:rPr>
              <w:t>Polyol blend</w:t>
            </w:r>
          </w:p>
        </w:tc>
        <w:tc>
          <w:tcPr>
            <w:tcW w:w="7657"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tabs>
                <w:tab w:val="left" w:pos="4995"/>
              </w:tabs>
              <w:spacing w:after="0" w:line="240" w:lineRule="auto"/>
              <w:rPr>
                <w:rStyle w:val="CommentReference"/>
                <w:rFonts w:ascii="Arial" w:eastAsia="Calibri" w:hAnsi="Arial" w:cs="Arial"/>
                <w:sz w:val="18"/>
                <w:szCs w:val="18"/>
              </w:rPr>
            </w:pPr>
            <w:r w:rsidRPr="007E188E">
              <w:rPr>
                <w:rStyle w:val="CommentReference"/>
                <w:rFonts w:ascii="Arial" w:eastAsia="Calibri" w:hAnsi="Arial" w:cs="Arial"/>
                <w:sz w:val="18"/>
                <w:szCs w:val="18"/>
              </w:rPr>
              <w:t>N/A</w:t>
            </w:r>
          </w:p>
        </w:tc>
      </w:tr>
      <w:tr w:rsidR="007E188E" w:rsidRPr="00E95A9B" w:rsidTr="00DB2560">
        <w:trPr>
          <w:jc w:val="center"/>
        </w:trPr>
        <w:tc>
          <w:tcPr>
            <w:tcW w:w="2549" w:type="dxa"/>
            <w:tcBorders>
              <w:top w:val="single" w:sz="4" w:space="0" w:color="auto"/>
              <w:left w:val="single" w:sz="4" w:space="0" w:color="auto"/>
              <w:bottom w:val="single" w:sz="4" w:space="0" w:color="auto"/>
              <w:right w:val="single" w:sz="4" w:space="0" w:color="auto"/>
            </w:tcBorders>
          </w:tcPr>
          <w:p w:rsidR="007E188E" w:rsidRPr="007E188E" w:rsidRDefault="00DB2560" w:rsidP="007E188E">
            <w:pPr>
              <w:pStyle w:val="Heading1"/>
              <w:spacing w:line="240" w:lineRule="auto"/>
              <w:rPr>
                <w:rFonts w:ascii="Arial" w:hAnsi="Arial" w:cs="Arial"/>
                <w:b w:val="0"/>
                <w:sz w:val="18"/>
                <w:szCs w:val="18"/>
              </w:rPr>
            </w:pPr>
            <w:r>
              <w:rPr>
                <w:rFonts w:ascii="Arial" w:hAnsi="Arial" w:cs="Arial"/>
                <w:b w:val="0"/>
                <w:sz w:val="18"/>
                <w:szCs w:val="18"/>
              </w:rPr>
              <w:t>Blowing Agent Blend</w:t>
            </w:r>
          </w:p>
        </w:tc>
        <w:tc>
          <w:tcPr>
            <w:tcW w:w="7657"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tabs>
                <w:tab w:val="left" w:pos="4995"/>
              </w:tabs>
              <w:spacing w:after="0" w:line="240" w:lineRule="auto"/>
              <w:rPr>
                <w:rStyle w:val="CommentReference"/>
                <w:rFonts w:ascii="Arial" w:eastAsia="Calibri" w:hAnsi="Arial" w:cs="Arial"/>
                <w:sz w:val="18"/>
                <w:szCs w:val="18"/>
              </w:rPr>
            </w:pPr>
            <w:r w:rsidRPr="007E188E">
              <w:rPr>
                <w:rStyle w:val="CommentReference"/>
                <w:rFonts w:ascii="Arial" w:eastAsia="Calibri" w:hAnsi="Arial" w:cs="Arial"/>
                <w:sz w:val="18"/>
                <w:szCs w:val="18"/>
              </w:rPr>
              <w:t>LC50: &gt;</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81.8</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mg/l (96</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(fish: rainbow trout);</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EC50: &gt;</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97.9</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mg/l (48</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(Daphnia magna)</w:t>
            </w:r>
          </w:p>
        </w:tc>
      </w:tr>
      <w:tr w:rsidR="007E188E" w:rsidRPr="007E6F24" w:rsidTr="00DB2560">
        <w:trPr>
          <w:jc w:val="center"/>
        </w:trPr>
        <w:tc>
          <w:tcPr>
            <w:tcW w:w="2549"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spacing w:after="0" w:line="240" w:lineRule="auto"/>
              <w:rPr>
                <w:rFonts w:ascii="Arial" w:eastAsia="Calibri" w:hAnsi="Arial" w:cs="Arial"/>
                <w:sz w:val="18"/>
                <w:szCs w:val="18"/>
              </w:rPr>
            </w:pPr>
            <w:r w:rsidRPr="007E188E">
              <w:rPr>
                <w:rFonts w:ascii="Arial" w:eastAsia="Calibri" w:hAnsi="Arial" w:cs="Arial"/>
                <w:sz w:val="18"/>
                <w:szCs w:val="18"/>
              </w:rPr>
              <w:t>Tris-iso-chloropropyl phosphate</w:t>
            </w:r>
          </w:p>
        </w:tc>
        <w:tc>
          <w:tcPr>
            <w:tcW w:w="7657" w:type="dxa"/>
            <w:tcBorders>
              <w:top w:val="single" w:sz="4" w:space="0" w:color="auto"/>
              <w:left w:val="single" w:sz="4" w:space="0" w:color="auto"/>
              <w:bottom w:val="single" w:sz="4" w:space="0" w:color="auto"/>
              <w:right w:val="single" w:sz="4" w:space="0" w:color="auto"/>
            </w:tcBorders>
          </w:tcPr>
          <w:p w:rsidR="007E188E" w:rsidRDefault="007E188E" w:rsidP="007E188E">
            <w:pPr>
              <w:tabs>
                <w:tab w:val="left" w:pos="4995"/>
              </w:tabs>
              <w:spacing w:after="0" w:line="240" w:lineRule="auto"/>
              <w:rPr>
                <w:rStyle w:val="CommentReference"/>
                <w:rFonts w:ascii="Arial" w:hAnsi="Arial" w:cs="Arial"/>
                <w:sz w:val="18"/>
                <w:szCs w:val="18"/>
              </w:rPr>
            </w:pPr>
            <w:r w:rsidRPr="007E188E">
              <w:rPr>
                <w:rStyle w:val="CommentReference"/>
                <w:rFonts w:ascii="Arial" w:eastAsia="Calibri" w:hAnsi="Arial" w:cs="Arial"/>
                <w:sz w:val="18"/>
                <w:szCs w:val="18"/>
              </w:rPr>
              <w:t>LC50: 51</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mg/l (96</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(fish: fathead minnow); 180</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mg/l (96</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(fish: bluegill sunfish);</w:t>
            </w:r>
          </w:p>
          <w:p w:rsidR="007E188E" w:rsidRPr="003E57AC" w:rsidRDefault="007E188E" w:rsidP="007E188E">
            <w:pPr>
              <w:tabs>
                <w:tab w:val="left" w:pos="4995"/>
              </w:tabs>
              <w:spacing w:after="0" w:line="240" w:lineRule="auto"/>
              <w:rPr>
                <w:rStyle w:val="CommentReference"/>
                <w:rFonts w:ascii="Arial" w:eastAsia="Calibri" w:hAnsi="Arial" w:cs="Arial"/>
                <w:sz w:val="18"/>
                <w:szCs w:val="18"/>
                <w:lang w:val="fr-CA"/>
              </w:rPr>
            </w:pPr>
            <w:r w:rsidRPr="003E57AC">
              <w:rPr>
                <w:rStyle w:val="CommentReference"/>
                <w:rFonts w:ascii="Arial" w:eastAsia="Calibri" w:hAnsi="Arial" w:cs="Arial"/>
                <w:sz w:val="18"/>
                <w:szCs w:val="18"/>
                <w:lang w:val="fr-CA"/>
              </w:rPr>
              <w:t>LC50: 131</w:t>
            </w:r>
            <w:r w:rsidRPr="003E57AC">
              <w:rPr>
                <w:rStyle w:val="CommentReference"/>
                <w:rFonts w:ascii="Arial" w:hAnsi="Arial" w:cs="Arial"/>
                <w:sz w:val="18"/>
                <w:szCs w:val="18"/>
                <w:lang w:val="fr-CA"/>
              </w:rPr>
              <w:t xml:space="preserve"> </w:t>
            </w:r>
            <w:r w:rsidRPr="003E57AC">
              <w:rPr>
                <w:rStyle w:val="CommentReference"/>
                <w:rFonts w:ascii="Arial" w:eastAsia="Calibri" w:hAnsi="Arial" w:cs="Arial"/>
                <w:sz w:val="18"/>
                <w:szCs w:val="18"/>
                <w:lang w:val="fr-CA"/>
              </w:rPr>
              <w:t>mg/l (96</w:t>
            </w:r>
            <w:r w:rsidRPr="003E57AC">
              <w:rPr>
                <w:rStyle w:val="CommentReference"/>
                <w:rFonts w:ascii="Arial" w:hAnsi="Arial" w:cs="Arial"/>
                <w:sz w:val="18"/>
                <w:szCs w:val="18"/>
                <w:lang w:val="fr-CA"/>
              </w:rPr>
              <w:t xml:space="preserve"> </w:t>
            </w:r>
            <w:r w:rsidRPr="003E57AC">
              <w:rPr>
                <w:rStyle w:val="CommentReference"/>
                <w:rFonts w:ascii="Arial" w:eastAsia="Calibri" w:hAnsi="Arial" w:cs="Arial"/>
                <w:sz w:val="18"/>
                <w:szCs w:val="18"/>
                <w:lang w:val="fr-CA"/>
              </w:rPr>
              <w:t>hrs) (Daphnia magna)</w:t>
            </w:r>
          </w:p>
        </w:tc>
      </w:tr>
      <w:tr w:rsidR="007E188E" w:rsidRPr="00E95A9B" w:rsidTr="00DB2560">
        <w:trPr>
          <w:jc w:val="center"/>
        </w:trPr>
        <w:tc>
          <w:tcPr>
            <w:tcW w:w="2549"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spacing w:after="0" w:line="240" w:lineRule="auto"/>
              <w:rPr>
                <w:rFonts w:ascii="Arial" w:eastAsia="Calibri" w:hAnsi="Arial" w:cs="Arial"/>
                <w:sz w:val="18"/>
                <w:szCs w:val="18"/>
              </w:rPr>
            </w:pPr>
            <w:r w:rsidRPr="007E188E">
              <w:rPr>
                <w:rFonts w:ascii="Arial" w:eastAsia="Calibri" w:hAnsi="Arial" w:cs="Arial"/>
                <w:sz w:val="18"/>
                <w:szCs w:val="18"/>
              </w:rPr>
              <w:t>Trans 1,2 dichloroethylene</w:t>
            </w:r>
          </w:p>
        </w:tc>
        <w:tc>
          <w:tcPr>
            <w:tcW w:w="7657"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tabs>
                <w:tab w:val="left" w:pos="4995"/>
              </w:tabs>
              <w:spacing w:after="0" w:line="240" w:lineRule="auto"/>
              <w:rPr>
                <w:rStyle w:val="CommentReference"/>
                <w:rFonts w:ascii="Arial" w:eastAsia="Calibri" w:hAnsi="Arial" w:cs="Arial"/>
                <w:sz w:val="18"/>
                <w:szCs w:val="18"/>
              </w:rPr>
            </w:pPr>
            <w:r w:rsidRPr="007E188E">
              <w:rPr>
                <w:rStyle w:val="CommentReference"/>
                <w:rFonts w:ascii="Arial" w:eastAsia="Calibri" w:hAnsi="Arial" w:cs="Arial"/>
                <w:sz w:val="18"/>
                <w:szCs w:val="18"/>
              </w:rPr>
              <w:t>LC50: 135</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mg/l (96</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(fish: bluegill sunfish);</w:t>
            </w:r>
            <w:r>
              <w:rPr>
                <w:rStyle w:val="CommentReference"/>
                <w:rFonts w:ascii="Arial" w:hAnsi="Arial" w:cs="Arial"/>
                <w:sz w:val="18"/>
                <w:szCs w:val="18"/>
              </w:rPr>
              <w:t xml:space="preserve"> LC50: 170 – </w:t>
            </w:r>
            <w:r w:rsidRPr="007E188E">
              <w:rPr>
                <w:rStyle w:val="CommentReference"/>
                <w:rFonts w:ascii="Arial" w:eastAsia="Calibri" w:hAnsi="Arial" w:cs="Arial"/>
                <w:sz w:val="18"/>
                <w:szCs w:val="18"/>
              </w:rPr>
              <w:t>290 mg/l (48</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(Daphnia magna)</w:t>
            </w:r>
          </w:p>
        </w:tc>
      </w:tr>
      <w:tr w:rsidR="007E188E" w:rsidRPr="00E95A9B" w:rsidTr="00DB2560">
        <w:trPr>
          <w:jc w:val="center"/>
        </w:trPr>
        <w:tc>
          <w:tcPr>
            <w:tcW w:w="2549"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spacing w:after="0" w:line="240" w:lineRule="auto"/>
              <w:rPr>
                <w:rFonts w:ascii="Arial" w:eastAsia="Calibri" w:hAnsi="Arial" w:cs="Arial"/>
                <w:sz w:val="18"/>
                <w:szCs w:val="18"/>
              </w:rPr>
            </w:pPr>
            <w:r w:rsidRPr="007E188E">
              <w:rPr>
                <w:rFonts w:ascii="Arial" w:eastAsia="Calibri" w:hAnsi="Arial" w:cs="Arial"/>
                <w:sz w:val="18"/>
                <w:szCs w:val="18"/>
              </w:rPr>
              <w:t>Amine Catalyst</w:t>
            </w:r>
            <w:r w:rsidR="00DB2560">
              <w:rPr>
                <w:rFonts w:ascii="Arial" w:eastAsia="Calibri" w:hAnsi="Arial" w:cs="Arial"/>
                <w:sz w:val="18"/>
                <w:szCs w:val="18"/>
              </w:rPr>
              <w:t xml:space="preserve"> Blend</w:t>
            </w:r>
          </w:p>
        </w:tc>
        <w:tc>
          <w:tcPr>
            <w:tcW w:w="7657"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tabs>
                <w:tab w:val="left" w:pos="4995"/>
              </w:tabs>
              <w:spacing w:after="0" w:line="240" w:lineRule="auto"/>
              <w:rPr>
                <w:rStyle w:val="CommentReference"/>
                <w:rFonts w:ascii="Arial" w:eastAsia="Calibri" w:hAnsi="Arial" w:cs="Arial"/>
                <w:sz w:val="18"/>
                <w:szCs w:val="18"/>
              </w:rPr>
            </w:pPr>
            <w:r w:rsidRPr="007E188E">
              <w:rPr>
                <w:rStyle w:val="CommentReference"/>
                <w:rFonts w:ascii="Arial" w:eastAsia="Calibri" w:hAnsi="Arial" w:cs="Arial"/>
                <w:sz w:val="18"/>
                <w:szCs w:val="18"/>
              </w:rPr>
              <w:t>LC50</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(96</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220</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mg/l (golden orfe)</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EC50</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(48</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76 mg/l (Daphnia magna)</w:t>
            </w:r>
          </w:p>
        </w:tc>
      </w:tr>
    </w:tbl>
    <w:p w:rsidR="005008BB" w:rsidRDefault="005008BB"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549"/>
        <w:gridCol w:w="7657"/>
      </w:tblGrid>
      <w:tr w:rsidR="00480A8D" w:rsidRPr="00E95A9B" w:rsidTr="00F012A5">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80A8D" w:rsidRPr="00E95A9B" w:rsidRDefault="00480A8D" w:rsidP="003D464D">
            <w:pPr>
              <w:spacing w:after="0" w:line="240" w:lineRule="auto"/>
              <w:rPr>
                <w:rFonts w:ascii="Arial" w:hAnsi="Arial" w:cs="Arial"/>
                <w:b/>
                <w:sz w:val="20"/>
                <w:szCs w:val="20"/>
              </w:rPr>
            </w:pPr>
            <w:r w:rsidRPr="00E95A9B">
              <w:rPr>
                <w:rFonts w:ascii="Arial" w:hAnsi="Arial" w:cs="Arial"/>
                <w:b/>
                <w:sz w:val="20"/>
                <w:szCs w:val="20"/>
              </w:rPr>
              <w:t>SECTION 13: DISPOSAL CONSIDERATION</w:t>
            </w:r>
          </w:p>
        </w:tc>
      </w:tr>
      <w:tr w:rsidR="003D464D"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3D464D" w:rsidRPr="003D464D" w:rsidRDefault="003D464D" w:rsidP="00850A9E">
            <w:pPr>
              <w:spacing w:after="0" w:line="240" w:lineRule="auto"/>
              <w:rPr>
                <w:rFonts w:ascii="Arial" w:hAnsi="Arial" w:cs="Arial"/>
                <w:sz w:val="18"/>
                <w:szCs w:val="18"/>
              </w:rPr>
            </w:pPr>
            <w:r w:rsidRPr="003D464D">
              <w:rPr>
                <w:rFonts w:ascii="Arial" w:hAnsi="Arial" w:cs="Arial"/>
                <w:sz w:val="18"/>
                <w:szCs w:val="18"/>
              </w:rPr>
              <w:lastRenderedPageBreak/>
              <w:t>Waste Disposal Method</w:t>
            </w:r>
          </w:p>
          <w:p w:rsidR="003D464D" w:rsidRPr="003D464D" w:rsidRDefault="003D464D" w:rsidP="00850A9E">
            <w:pPr>
              <w:spacing w:after="0" w:line="240" w:lineRule="auto"/>
              <w:rPr>
                <w:rFonts w:ascii="Arial" w:hAnsi="Arial" w:cs="Arial"/>
                <w:sz w:val="18"/>
                <w:szCs w:val="18"/>
              </w:rPr>
            </w:pPr>
          </w:p>
        </w:tc>
        <w:tc>
          <w:tcPr>
            <w:tcW w:w="8660" w:type="dxa"/>
            <w:tcBorders>
              <w:top w:val="single" w:sz="4" w:space="0" w:color="auto"/>
              <w:left w:val="single" w:sz="4" w:space="0" w:color="auto"/>
              <w:bottom w:val="single" w:sz="4" w:space="0" w:color="auto"/>
              <w:right w:val="single" w:sz="4" w:space="0" w:color="auto"/>
            </w:tcBorders>
          </w:tcPr>
          <w:p w:rsidR="003D464D" w:rsidRPr="003D464D" w:rsidRDefault="003D464D" w:rsidP="00850A9E">
            <w:pPr>
              <w:spacing w:before="40" w:after="0" w:line="240" w:lineRule="auto"/>
              <w:rPr>
                <w:rStyle w:val="CommentReference"/>
                <w:rFonts w:ascii="Arial" w:hAnsi="Arial" w:cs="Arial"/>
                <w:sz w:val="18"/>
                <w:szCs w:val="18"/>
              </w:rPr>
            </w:pPr>
            <w:r w:rsidRPr="003D464D">
              <w:rPr>
                <w:rStyle w:val="CommentReference"/>
                <w:rFonts w:ascii="Arial" w:hAnsi="Arial" w:cs="Arial"/>
                <w:sz w:val="18"/>
                <w:szCs w:val="18"/>
              </w:rPr>
              <w:t xml:space="preserve">The generation of waste should be avoided or minimized whenever possible. </w:t>
            </w:r>
            <w:r w:rsidRPr="003D464D">
              <w:rPr>
                <w:rFonts w:ascii="Arial" w:hAnsi="Arial" w:cs="Arial"/>
                <w:sz w:val="18"/>
                <w:szCs w:val="18"/>
              </w:rPr>
              <w:t xml:space="preserve">Waste must be disposed of in compliance with federal, state or local environmental control regulations. </w:t>
            </w:r>
            <w:r w:rsidRPr="003D464D">
              <w:rPr>
                <w:rStyle w:val="CommentReference"/>
                <w:rFonts w:ascii="Arial" w:hAnsi="Arial" w:cs="Arial"/>
                <w:sz w:val="18"/>
                <w:szCs w:val="18"/>
              </w:rPr>
              <w:t xml:space="preserve">Dispose of surplus and non-recyclable products via licensed waste disposal contractor. Incineration is the preferred method. </w:t>
            </w:r>
            <w:r w:rsidRPr="003D464D">
              <w:rPr>
                <w:rFonts w:ascii="Arial" w:hAnsi="Arial" w:cs="Arial"/>
                <w:sz w:val="18"/>
                <w:szCs w:val="18"/>
              </w:rPr>
              <w:t>If incinerated, toxic and corrosive combustion gases must be properly handled.</w:t>
            </w:r>
          </w:p>
        </w:tc>
      </w:tr>
      <w:tr w:rsidR="003D464D" w:rsidRPr="00E95A9B" w:rsidTr="00F012A5">
        <w:trPr>
          <w:jc w:val="center"/>
        </w:trPr>
        <w:tc>
          <w:tcPr>
            <w:tcW w:w="2860" w:type="dxa"/>
            <w:tcBorders>
              <w:top w:val="single" w:sz="4" w:space="0" w:color="auto"/>
              <w:left w:val="single" w:sz="4" w:space="0" w:color="auto"/>
              <w:bottom w:val="single" w:sz="4" w:space="0" w:color="auto"/>
              <w:right w:val="single" w:sz="4" w:space="0" w:color="auto"/>
            </w:tcBorders>
          </w:tcPr>
          <w:p w:rsidR="003D464D" w:rsidRPr="003D464D" w:rsidRDefault="003D464D" w:rsidP="00850A9E">
            <w:pPr>
              <w:spacing w:after="0" w:line="240" w:lineRule="auto"/>
              <w:rPr>
                <w:rFonts w:ascii="Arial" w:hAnsi="Arial" w:cs="Arial"/>
                <w:sz w:val="18"/>
                <w:szCs w:val="18"/>
              </w:rPr>
            </w:pPr>
            <w:r w:rsidRPr="003D464D">
              <w:rPr>
                <w:rFonts w:ascii="Arial" w:hAnsi="Arial" w:cs="Arial"/>
                <w:sz w:val="18"/>
                <w:szCs w:val="18"/>
              </w:rPr>
              <w:t>Empty Container</w:t>
            </w:r>
            <w:r w:rsidR="007E188E">
              <w:rPr>
                <w:rFonts w:ascii="Arial" w:hAnsi="Arial" w:cs="Arial"/>
                <w:sz w:val="18"/>
                <w:szCs w:val="18"/>
              </w:rPr>
              <w:t xml:space="preserve"> </w:t>
            </w:r>
            <w:r w:rsidRPr="003D464D">
              <w:rPr>
                <w:rFonts w:ascii="Arial" w:hAnsi="Arial" w:cs="Arial"/>
                <w:sz w:val="18"/>
                <w:szCs w:val="18"/>
              </w:rPr>
              <w:t>Precautions</w:t>
            </w:r>
          </w:p>
        </w:tc>
        <w:tc>
          <w:tcPr>
            <w:tcW w:w="8660" w:type="dxa"/>
            <w:tcBorders>
              <w:top w:val="single" w:sz="4" w:space="0" w:color="auto"/>
              <w:left w:val="single" w:sz="4" w:space="0" w:color="auto"/>
              <w:bottom w:val="single" w:sz="4" w:space="0" w:color="auto"/>
              <w:right w:val="single" w:sz="4" w:space="0" w:color="auto"/>
            </w:tcBorders>
          </w:tcPr>
          <w:p w:rsidR="003D464D" w:rsidRPr="003D464D" w:rsidRDefault="003D464D" w:rsidP="00850A9E">
            <w:pPr>
              <w:spacing w:after="0" w:line="240" w:lineRule="auto"/>
              <w:rPr>
                <w:rStyle w:val="CommentReference"/>
                <w:rFonts w:ascii="Arial" w:hAnsi="Arial" w:cs="Arial"/>
                <w:sz w:val="18"/>
                <w:szCs w:val="18"/>
              </w:rPr>
            </w:pPr>
            <w:r w:rsidRPr="003D464D">
              <w:rPr>
                <w:rFonts w:ascii="Arial" w:hAnsi="Arial" w:cs="Arial"/>
                <w:sz w:val="18"/>
                <w:szCs w:val="18"/>
              </w:rPr>
              <w:t>Empty containers retain product residue (liquid and / or vapor) and can be dangerous. Do not pressurize, cut, weld, braze, solder, drill, grind or expose such containers to heat, flame, sparks, static electricity, or other sources of ignition. All containers should be disposed of in an environmentally safe manner and in accordance with governmental regulations.</w:t>
            </w:r>
          </w:p>
        </w:tc>
      </w:tr>
      <w:tr w:rsidR="003D464D" w:rsidRPr="00E95A9B" w:rsidTr="00F012A5">
        <w:trPr>
          <w:jc w:val="center"/>
        </w:trPr>
        <w:tc>
          <w:tcPr>
            <w:tcW w:w="11520" w:type="dxa"/>
            <w:gridSpan w:val="2"/>
            <w:tcBorders>
              <w:top w:val="single" w:sz="4" w:space="0" w:color="auto"/>
              <w:left w:val="single" w:sz="4" w:space="0" w:color="auto"/>
              <w:bottom w:val="single" w:sz="4" w:space="0" w:color="auto"/>
              <w:right w:val="single" w:sz="4" w:space="0" w:color="auto"/>
            </w:tcBorders>
          </w:tcPr>
          <w:p w:rsidR="003D464D" w:rsidRPr="003D464D" w:rsidRDefault="004A3916" w:rsidP="00850A9E">
            <w:pPr>
              <w:tabs>
                <w:tab w:val="left" w:pos="1728"/>
              </w:tabs>
              <w:spacing w:after="0" w:line="240" w:lineRule="auto"/>
              <w:rPr>
                <w:rFonts w:ascii="Arial" w:hAnsi="Arial" w:cs="Arial"/>
                <w:sz w:val="18"/>
                <w:szCs w:val="18"/>
              </w:rPr>
            </w:pPr>
            <w:r>
              <w:rPr>
                <w:rFonts w:ascii="Arial" w:hAnsi="Arial" w:cs="Arial"/>
                <w:sz w:val="18"/>
                <w:szCs w:val="18"/>
              </w:rPr>
              <w:t>Demilec Inc</w:t>
            </w:r>
            <w:r w:rsidR="003D464D">
              <w:rPr>
                <w:rFonts w:ascii="Arial" w:hAnsi="Arial" w:cs="Arial"/>
                <w:sz w:val="18"/>
                <w:szCs w:val="18"/>
              </w:rPr>
              <w:t xml:space="preserve">. has </w:t>
            </w:r>
            <w:r w:rsidR="003D464D" w:rsidRPr="003D464D">
              <w:rPr>
                <w:rFonts w:ascii="Arial" w:hAnsi="Arial" w:cs="Arial"/>
                <w:sz w:val="18"/>
                <w:szCs w:val="18"/>
              </w:rPr>
              <w:t>no control over the management practices or manufacturing processes of parties handling or using this material. The information presented here pertains only to the product as shipped in its original conditio</w:t>
            </w:r>
            <w:r w:rsidR="00C80DF0">
              <w:rPr>
                <w:rFonts w:ascii="Arial" w:hAnsi="Arial" w:cs="Arial"/>
                <w:sz w:val="18"/>
                <w:szCs w:val="18"/>
              </w:rPr>
              <w:t>n as described in MSDS Section 3</w:t>
            </w:r>
            <w:r w:rsidR="003D464D" w:rsidRPr="003D464D">
              <w:rPr>
                <w:rFonts w:ascii="Arial" w:hAnsi="Arial" w:cs="Arial"/>
                <w:sz w:val="18"/>
                <w:szCs w:val="18"/>
              </w:rPr>
              <w:t xml:space="preserve"> (Ingredients).</w:t>
            </w:r>
          </w:p>
        </w:tc>
      </w:tr>
    </w:tbl>
    <w:p w:rsidR="00480A8D" w:rsidRDefault="00480A8D"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p w:rsidR="00D73F38" w:rsidRDefault="00D73F38"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3227"/>
        <w:gridCol w:w="6979"/>
      </w:tblGrid>
      <w:tr w:rsidR="00480A8D" w:rsidRPr="00E95A9B" w:rsidTr="00F012A5">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80A8D" w:rsidRPr="00E95A9B" w:rsidRDefault="00480A8D" w:rsidP="003D464D">
            <w:pPr>
              <w:spacing w:after="0" w:line="240" w:lineRule="auto"/>
              <w:rPr>
                <w:rFonts w:ascii="Arial" w:hAnsi="Arial" w:cs="Arial"/>
                <w:b/>
                <w:sz w:val="20"/>
                <w:szCs w:val="20"/>
              </w:rPr>
            </w:pPr>
            <w:r w:rsidRPr="00E95A9B">
              <w:rPr>
                <w:rFonts w:ascii="Arial" w:hAnsi="Arial" w:cs="Arial"/>
                <w:b/>
                <w:sz w:val="20"/>
                <w:szCs w:val="20"/>
              </w:rPr>
              <w:t>SECTION 14: TRANSPORTATION INFORMATION</w:t>
            </w:r>
          </w:p>
        </w:tc>
      </w:tr>
      <w:tr w:rsidR="003D464D"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Fonts w:ascii="Arial" w:hAnsi="Arial" w:cs="Arial"/>
                <w:sz w:val="18"/>
                <w:szCs w:val="18"/>
              </w:rPr>
              <w:t>Technical Shipping Name</w:t>
            </w:r>
          </w:p>
        </w:tc>
        <w:tc>
          <w:tcPr>
            <w:tcW w:w="7890" w:type="dxa"/>
            <w:tcBorders>
              <w:top w:val="single" w:sz="4" w:space="0" w:color="auto"/>
              <w:left w:val="single" w:sz="4" w:space="0" w:color="auto"/>
              <w:bottom w:val="single" w:sz="4" w:space="0" w:color="auto"/>
              <w:right w:val="single" w:sz="4" w:space="0" w:color="auto"/>
            </w:tcBorders>
          </w:tcPr>
          <w:p w:rsidR="003D464D" w:rsidRPr="009215FC" w:rsidRDefault="00982682" w:rsidP="00982682">
            <w:pPr>
              <w:spacing w:after="0" w:line="240" w:lineRule="auto"/>
              <w:rPr>
                <w:rFonts w:ascii="Arial" w:hAnsi="Arial" w:cs="Arial"/>
                <w:sz w:val="18"/>
                <w:szCs w:val="18"/>
              </w:rPr>
            </w:pPr>
            <w:r>
              <w:rPr>
                <w:rFonts w:ascii="Arial" w:hAnsi="Arial" w:cs="Arial"/>
                <w:sz w:val="18"/>
                <w:szCs w:val="18"/>
              </w:rPr>
              <w:t>PF7300-0</w:t>
            </w:r>
            <w:r w:rsidR="00EE34A8">
              <w:rPr>
                <w:rFonts w:ascii="Arial" w:hAnsi="Arial" w:cs="Arial"/>
                <w:sz w:val="18"/>
                <w:szCs w:val="18"/>
              </w:rPr>
              <w:t xml:space="preserve"> B-SIDE COMPONENT</w:t>
            </w:r>
          </w:p>
        </w:tc>
      </w:tr>
      <w:tr w:rsidR="003D464D"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Fonts w:ascii="Arial" w:hAnsi="Arial" w:cs="Arial"/>
                <w:sz w:val="18"/>
                <w:szCs w:val="18"/>
              </w:rPr>
              <w:t>Land Transport / DOT Classification</w:t>
            </w:r>
          </w:p>
        </w:tc>
        <w:tc>
          <w:tcPr>
            <w:tcW w:w="789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Style w:val="CommentReference"/>
                <w:rFonts w:ascii="Arial" w:hAnsi="Arial" w:cs="Arial"/>
                <w:sz w:val="18"/>
                <w:szCs w:val="18"/>
              </w:rPr>
              <w:t>Non-regulated</w:t>
            </w:r>
          </w:p>
        </w:tc>
      </w:tr>
      <w:tr w:rsidR="003D464D"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Fonts w:ascii="Arial" w:hAnsi="Arial" w:cs="Arial"/>
                <w:sz w:val="18"/>
                <w:szCs w:val="18"/>
              </w:rPr>
              <w:t>Sea Transport / IMDG Classification</w:t>
            </w:r>
          </w:p>
        </w:tc>
        <w:tc>
          <w:tcPr>
            <w:tcW w:w="789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color w:val="FF0000"/>
                <w:sz w:val="18"/>
                <w:szCs w:val="18"/>
              </w:rPr>
            </w:pPr>
            <w:r w:rsidRPr="009215FC">
              <w:rPr>
                <w:rStyle w:val="CommentReference"/>
                <w:rFonts w:ascii="Arial" w:hAnsi="Arial" w:cs="Arial"/>
                <w:sz w:val="18"/>
                <w:szCs w:val="18"/>
              </w:rPr>
              <w:t>Non-regulated</w:t>
            </w:r>
          </w:p>
        </w:tc>
      </w:tr>
      <w:tr w:rsidR="003D464D"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3E57AC" w:rsidRDefault="003D464D" w:rsidP="007E188E">
            <w:pPr>
              <w:spacing w:after="0" w:line="240" w:lineRule="auto"/>
              <w:rPr>
                <w:rFonts w:ascii="Arial" w:hAnsi="Arial" w:cs="Arial"/>
                <w:sz w:val="18"/>
                <w:szCs w:val="18"/>
                <w:lang w:val="fr-CA"/>
              </w:rPr>
            </w:pPr>
            <w:r w:rsidRPr="003E57AC">
              <w:rPr>
                <w:rFonts w:ascii="Arial" w:hAnsi="Arial" w:cs="Arial"/>
                <w:sz w:val="18"/>
                <w:szCs w:val="18"/>
                <w:lang w:val="fr-CA"/>
              </w:rPr>
              <w:t>Air Transport / ICAO / IATA Classification</w:t>
            </w:r>
          </w:p>
        </w:tc>
        <w:tc>
          <w:tcPr>
            <w:tcW w:w="7890"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tabs>
                <w:tab w:val="left" w:pos="1980"/>
              </w:tabs>
              <w:spacing w:after="0" w:line="240" w:lineRule="auto"/>
              <w:rPr>
                <w:rFonts w:ascii="Arial" w:eastAsia="Calibri" w:hAnsi="Arial" w:cs="Arial"/>
                <w:sz w:val="18"/>
                <w:szCs w:val="18"/>
              </w:rPr>
            </w:pPr>
            <w:r w:rsidRPr="007E188E">
              <w:rPr>
                <w:rFonts w:ascii="Arial" w:eastAsia="Calibri" w:hAnsi="Arial" w:cs="Arial"/>
                <w:sz w:val="18"/>
                <w:szCs w:val="18"/>
              </w:rPr>
              <w:t>Aviation regulated liquid, n.o.s (contains Hydrofluorocarbon)</w:t>
            </w:r>
          </w:p>
          <w:p w:rsidR="007E188E" w:rsidRPr="007E188E" w:rsidRDefault="007E188E" w:rsidP="007E188E">
            <w:pPr>
              <w:tabs>
                <w:tab w:val="left" w:pos="1980"/>
              </w:tabs>
              <w:spacing w:after="0" w:line="240" w:lineRule="auto"/>
              <w:rPr>
                <w:rFonts w:ascii="Arial" w:eastAsia="Calibri" w:hAnsi="Arial" w:cs="Arial"/>
                <w:sz w:val="18"/>
                <w:szCs w:val="18"/>
              </w:rPr>
            </w:pPr>
            <w:r w:rsidRPr="007E188E">
              <w:rPr>
                <w:rFonts w:ascii="Arial" w:eastAsia="Calibri" w:hAnsi="Arial" w:cs="Arial"/>
                <w:sz w:val="18"/>
                <w:szCs w:val="18"/>
              </w:rPr>
              <w:t>UN 3334 / Hazard Class or Division: 9 / Packaging Group III</w:t>
            </w:r>
          </w:p>
          <w:p w:rsidR="003D464D" w:rsidRPr="009215FC" w:rsidRDefault="007E188E" w:rsidP="007E188E">
            <w:pPr>
              <w:tabs>
                <w:tab w:val="left" w:pos="1980"/>
              </w:tabs>
              <w:spacing w:after="0" w:line="240" w:lineRule="auto"/>
              <w:rPr>
                <w:rStyle w:val="CommentReference"/>
                <w:rFonts w:ascii="Arial" w:hAnsi="Arial" w:cs="Arial"/>
                <w:sz w:val="18"/>
                <w:szCs w:val="18"/>
              </w:rPr>
            </w:pPr>
            <w:r w:rsidRPr="007E188E">
              <w:rPr>
                <w:rFonts w:ascii="Arial" w:eastAsia="Calibri" w:hAnsi="Arial" w:cs="Arial"/>
                <w:sz w:val="18"/>
                <w:szCs w:val="18"/>
              </w:rPr>
              <w:t>Hazardous Label: Miscellaneous</w:t>
            </w:r>
          </w:p>
        </w:tc>
      </w:tr>
      <w:tr w:rsidR="003D464D"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Fonts w:ascii="Arial" w:hAnsi="Arial" w:cs="Arial"/>
                <w:sz w:val="18"/>
                <w:szCs w:val="18"/>
              </w:rPr>
              <w:t>TDG Classification</w:t>
            </w:r>
          </w:p>
        </w:tc>
        <w:tc>
          <w:tcPr>
            <w:tcW w:w="789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tabs>
                <w:tab w:val="left" w:pos="198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Non-regulated</w:t>
            </w:r>
          </w:p>
        </w:tc>
      </w:tr>
      <w:tr w:rsidR="003D464D"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Fonts w:ascii="Arial" w:hAnsi="Arial" w:cs="Arial"/>
                <w:sz w:val="18"/>
                <w:szCs w:val="18"/>
              </w:rPr>
              <w:t>Emergency Telephone Number</w:t>
            </w:r>
          </w:p>
        </w:tc>
        <w:tc>
          <w:tcPr>
            <w:tcW w:w="7890" w:type="dxa"/>
            <w:tcBorders>
              <w:top w:val="single" w:sz="4" w:space="0" w:color="auto"/>
              <w:left w:val="single" w:sz="4" w:space="0" w:color="auto"/>
              <w:bottom w:val="single" w:sz="4" w:space="0" w:color="auto"/>
              <w:right w:val="single" w:sz="4" w:space="0" w:color="auto"/>
            </w:tcBorders>
          </w:tcPr>
          <w:p w:rsidR="003D464D" w:rsidRPr="009215FC" w:rsidRDefault="003D464D" w:rsidP="008236E4">
            <w:pPr>
              <w:tabs>
                <w:tab w:val="left" w:pos="1980"/>
              </w:tabs>
              <w:spacing w:after="0" w:line="240" w:lineRule="auto"/>
              <w:rPr>
                <w:rStyle w:val="CommentReference"/>
                <w:rFonts w:ascii="Arial" w:hAnsi="Arial" w:cs="Arial"/>
                <w:sz w:val="18"/>
                <w:szCs w:val="18"/>
              </w:rPr>
            </w:pPr>
            <w:r w:rsidRPr="009215FC">
              <w:rPr>
                <w:rFonts w:ascii="Arial" w:hAnsi="Arial" w:cs="Arial"/>
                <w:sz w:val="18"/>
                <w:szCs w:val="18"/>
              </w:rPr>
              <w:t xml:space="preserve"> </w:t>
            </w:r>
            <w:r w:rsidR="009215FC">
              <w:rPr>
                <w:rFonts w:ascii="Arial" w:hAnsi="Arial" w:cs="Arial"/>
                <w:sz w:val="18"/>
                <w:szCs w:val="18"/>
              </w:rPr>
              <w:t>CANUTEC</w:t>
            </w:r>
            <w:r w:rsidRPr="009215FC">
              <w:rPr>
                <w:rFonts w:ascii="Arial" w:hAnsi="Arial" w:cs="Arial"/>
                <w:sz w:val="18"/>
                <w:szCs w:val="18"/>
              </w:rPr>
              <w:t xml:space="preserve"> (613) 996-6666</w:t>
            </w:r>
          </w:p>
        </w:tc>
      </w:tr>
    </w:tbl>
    <w:p w:rsidR="005008BB" w:rsidRDefault="005008BB"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p w:rsidR="00D73F38" w:rsidRDefault="00D73F38"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3227"/>
        <w:gridCol w:w="6979"/>
      </w:tblGrid>
      <w:tr w:rsidR="00505A77" w:rsidRPr="00E95A9B" w:rsidTr="00F012A5">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05A77" w:rsidRPr="00E95A9B" w:rsidRDefault="00505A77" w:rsidP="003D464D">
            <w:pPr>
              <w:spacing w:after="0" w:line="240" w:lineRule="auto"/>
              <w:rPr>
                <w:rFonts w:ascii="Arial" w:hAnsi="Arial" w:cs="Arial"/>
                <w:b/>
                <w:sz w:val="20"/>
                <w:szCs w:val="20"/>
              </w:rPr>
            </w:pPr>
            <w:r w:rsidRPr="00E95A9B">
              <w:rPr>
                <w:rFonts w:ascii="Arial" w:hAnsi="Arial" w:cs="Arial"/>
                <w:b/>
                <w:sz w:val="20"/>
                <w:szCs w:val="20"/>
              </w:rPr>
              <w:t>SECTION 15: REGULATORY INFORMATION</w:t>
            </w:r>
          </w:p>
        </w:tc>
      </w:tr>
      <w:tr w:rsidR="00C32320" w:rsidRPr="009215FC" w:rsidTr="00F012A5">
        <w:trPr>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C32320" w:rsidRPr="009215FC" w:rsidRDefault="00C32320" w:rsidP="005F7846">
            <w:pPr>
              <w:spacing w:after="0" w:line="240" w:lineRule="auto"/>
              <w:rPr>
                <w:rFonts w:ascii="Arial" w:hAnsi="Arial" w:cs="Arial"/>
                <w:b/>
                <w:sz w:val="18"/>
                <w:szCs w:val="18"/>
              </w:rPr>
            </w:pPr>
            <w:r w:rsidRPr="009215FC">
              <w:rPr>
                <w:rFonts w:ascii="Arial" w:hAnsi="Arial" w:cs="Arial"/>
                <w:b/>
                <w:sz w:val="18"/>
                <w:szCs w:val="18"/>
              </w:rPr>
              <w:t>Canada</w:t>
            </w:r>
          </w:p>
        </w:tc>
      </w:tr>
      <w:tr w:rsidR="00C32320" w:rsidRPr="009215FC"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C32320" w:rsidRPr="009215FC" w:rsidRDefault="00C32320" w:rsidP="005F7846">
            <w:pPr>
              <w:spacing w:after="0" w:line="240" w:lineRule="auto"/>
              <w:rPr>
                <w:rFonts w:ascii="Arial" w:hAnsi="Arial" w:cs="Arial"/>
                <w:sz w:val="18"/>
                <w:szCs w:val="18"/>
              </w:rPr>
            </w:pPr>
            <w:r w:rsidRPr="009215FC">
              <w:rPr>
                <w:rFonts w:ascii="Arial" w:hAnsi="Arial" w:cs="Arial"/>
                <w:sz w:val="18"/>
                <w:szCs w:val="18"/>
              </w:rPr>
              <w:t>WHMIS</w:t>
            </w:r>
          </w:p>
        </w:tc>
        <w:tc>
          <w:tcPr>
            <w:tcW w:w="7890" w:type="dxa"/>
            <w:tcBorders>
              <w:top w:val="single" w:sz="4" w:space="0" w:color="auto"/>
              <w:left w:val="single" w:sz="4" w:space="0" w:color="auto"/>
              <w:bottom w:val="single" w:sz="4" w:space="0" w:color="auto"/>
              <w:right w:val="single" w:sz="4" w:space="0" w:color="auto"/>
            </w:tcBorders>
          </w:tcPr>
          <w:p w:rsidR="00C32320" w:rsidRPr="009215FC" w:rsidRDefault="00C32320" w:rsidP="005F7846">
            <w:pPr>
              <w:spacing w:after="0" w:line="240" w:lineRule="auto"/>
              <w:rPr>
                <w:rStyle w:val="CommentReference"/>
                <w:rFonts w:ascii="Arial" w:hAnsi="Arial" w:cs="Arial"/>
                <w:sz w:val="18"/>
                <w:szCs w:val="18"/>
              </w:rPr>
            </w:pPr>
            <w:r>
              <w:rPr>
                <w:rFonts w:ascii="Arial" w:hAnsi="Arial" w:cs="Arial"/>
                <w:sz w:val="18"/>
                <w:szCs w:val="18"/>
              </w:rPr>
              <w:t xml:space="preserve">Class D-2B    </w:t>
            </w:r>
            <w:r w:rsidRPr="009215FC">
              <w:rPr>
                <w:rFonts w:ascii="Arial" w:hAnsi="Arial" w:cs="Arial"/>
                <w:sz w:val="18"/>
                <w:szCs w:val="18"/>
              </w:rPr>
              <w:t>Material causing other toxic effects (toxic)</w:t>
            </w:r>
            <w:r w:rsidR="00775394">
              <w:rPr>
                <w:rFonts w:ascii="Arial" w:hAnsi="Arial" w:cs="Arial"/>
                <w:sz w:val="18"/>
                <w:szCs w:val="18"/>
              </w:rPr>
              <w:t>.</w:t>
            </w:r>
          </w:p>
        </w:tc>
      </w:tr>
      <w:tr w:rsidR="00C32320" w:rsidRPr="009215FC"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C32320" w:rsidRPr="009215FC" w:rsidRDefault="00C32320" w:rsidP="005F7846">
            <w:pPr>
              <w:spacing w:after="0" w:line="240" w:lineRule="auto"/>
              <w:rPr>
                <w:rFonts w:ascii="Arial" w:hAnsi="Arial" w:cs="Arial"/>
                <w:sz w:val="18"/>
                <w:szCs w:val="18"/>
              </w:rPr>
            </w:pPr>
            <w:r w:rsidRPr="009215FC">
              <w:rPr>
                <w:rFonts w:ascii="Arial" w:hAnsi="Arial" w:cs="Arial"/>
                <w:sz w:val="18"/>
                <w:szCs w:val="18"/>
              </w:rPr>
              <w:t>CEPA (DSL)</w:t>
            </w:r>
          </w:p>
        </w:tc>
        <w:tc>
          <w:tcPr>
            <w:tcW w:w="7890" w:type="dxa"/>
            <w:tcBorders>
              <w:top w:val="single" w:sz="4" w:space="0" w:color="auto"/>
              <w:left w:val="single" w:sz="4" w:space="0" w:color="auto"/>
              <w:bottom w:val="single" w:sz="4" w:space="0" w:color="auto"/>
              <w:right w:val="single" w:sz="4" w:space="0" w:color="auto"/>
            </w:tcBorders>
          </w:tcPr>
          <w:p w:rsidR="00C32320" w:rsidRPr="009215FC" w:rsidRDefault="00C32320" w:rsidP="004F523A">
            <w:pPr>
              <w:tabs>
                <w:tab w:val="left" w:pos="360"/>
              </w:tabs>
              <w:spacing w:after="0" w:line="240" w:lineRule="auto"/>
              <w:rPr>
                <w:rFonts w:ascii="Arial" w:hAnsi="Arial" w:cs="Arial"/>
                <w:sz w:val="18"/>
                <w:szCs w:val="18"/>
              </w:rPr>
            </w:pPr>
            <w:r w:rsidRPr="009215FC">
              <w:rPr>
                <w:rFonts w:ascii="Arial" w:hAnsi="Arial" w:cs="Arial"/>
                <w:sz w:val="18"/>
                <w:szCs w:val="18"/>
              </w:rPr>
              <w:t>All components are listed</w:t>
            </w:r>
            <w:r w:rsidR="004F523A">
              <w:rPr>
                <w:rFonts w:ascii="Arial" w:hAnsi="Arial" w:cs="Arial"/>
                <w:sz w:val="18"/>
                <w:szCs w:val="18"/>
              </w:rPr>
              <w:t>.</w:t>
            </w:r>
          </w:p>
        </w:tc>
      </w:tr>
      <w:tr w:rsidR="00505A77" w:rsidRPr="00E95A9B" w:rsidTr="00F012A5">
        <w:trPr>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505A77" w:rsidRPr="00E95A9B" w:rsidRDefault="00505A77" w:rsidP="003D464D">
            <w:pPr>
              <w:spacing w:after="0" w:line="240" w:lineRule="auto"/>
              <w:rPr>
                <w:rFonts w:ascii="Arial" w:hAnsi="Arial" w:cs="Arial"/>
                <w:b/>
                <w:sz w:val="18"/>
                <w:szCs w:val="18"/>
              </w:rPr>
            </w:pPr>
            <w:r w:rsidRPr="00E95A9B">
              <w:rPr>
                <w:rFonts w:ascii="Arial" w:hAnsi="Arial" w:cs="Arial"/>
                <w:b/>
                <w:sz w:val="18"/>
                <w:szCs w:val="18"/>
              </w:rPr>
              <w:t>U.S. Federal Regulations</w:t>
            </w:r>
          </w:p>
        </w:tc>
      </w:tr>
      <w:tr w:rsidR="009215FC"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OSHA Hazcom Standard Rating</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1980"/>
              </w:tabs>
              <w:spacing w:after="0" w:line="240" w:lineRule="auto"/>
              <w:rPr>
                <w:rStyle w:val="CommentReference"/>
                <w:rFonts w:ascii="Arial" w:hAnsi="Arial" w:cs="Arial"/>
                <w:sz w:val="18"/>
                <w:szCs w:val="18"/>
              </w:rPr>
            </w:pPr>
            <w:r w:rsidRPr="009215FC">
              <w:rPr>
                <w:rFonts w:ascii="Arial" w:hAnsi="Arial" w:cs="Arial"/>
                <w:sz w:val="18"/>
                <w:szCs w:val="18"/>
              </w:rPr>
              <w:t>This material is classified hazardous under OSHA Hazard Communication Standard (29 CFR 1910.1200)</w:t>
            </w:r>
          </w:p>
        </w:tc>
      </w:tr>
      <w:tr w:rsidR="009215FC"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HSC Classification</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Irritant</w:t>
            </w:r>
          </w:p>
        </w:tc>
      </w:tr>
      <w:tr w:rsidR="009215FC"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U.S. Toxic Substances Control Act / TSCA</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All ingredients are listed on the TSCA Inventory</w:t>
            </w:r>
          </w:p>
        </w:tc>
      </w:tr>
      <w:tr w:rsidR="009215FC"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U.S. EPA CERCLA Hazardous Substances (40CFR 302)</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7E188E" w:rsidP="009215FC">
            <w:pPr>
              <w:tabs>
                <w:tab w:val="left" w:pos="360"/>
              </w:tabs>
              <w:spacing w:after="0" w:line="240" w:lineRule="auto"/>
              <w:rPr>
                <w:rStyle w:val="CommentReference"/>
                <w:rFonts w:ascii="Arial" w:hAnsi="Arial" w:cs="Arial"/>
                <w:sz w:val="18"/>
                <w:szCs w:val="18"/>
              </w:rPr>
            </w:pPr>
            <w:r>
              <w:rPr>
                <w:rStyle w:val="CommentReference"/>
                <w:rFonts w:ascii="Arial" w:hAnsi="Arial" w:cs="Arial"/>
                <w:sz w:val="18"/>
                <w:szCs w:val="18"/>
              </w:rPr>
              <w:t>Trans, 1,2 dichloroethylene RQ = 1000 lbs</w:t>
            </w:r>
          </w:p>
        </w:tc>
      </w:tr>
      <w:tr w:rsidR="009215FC"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SARA Section 311/312 Hazard Categories</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Acute Health Hazard; Chronic Health Hazard; Fire Hazard</w:t>
            </w:r>
          </w:p>
        </w:tc>
      </w:tr>
      <w:tr w:rsidR="009215FC"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U.S. EPA EPCRA SARA Title III Section 302 Extremely Hazardous Substance (40 CFR 355, Appendix A)</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 xml:space="preserve">None </w:t>
            </w:r>
          </w:p>
        </w:tc>
      </w:tr>
      <w:tr w:rsidR="009215FC"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U.S. EPA EPCRA SARA Title III Section 313 Toxic Chemicals (40 CFR 372.65) - Supplier Notification Required</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Fonts w:ascii="Arial" w:hAnsi="Arial" w:cs="Arial"/>
                <w:sz w:val="18"/>
                <w:szCs w:val="18"/>
              </w:rPr>
            </w:pPr>
            <w:r w:rsidRPr="009215FC">
              <w:rPr>
                <w:rFonts w:ascii="Arial" w:hAnsi="Arial" w:cs="Arial"/>
                <w:sz w:val="18"/>
                <w:szCs w:val="18"/>
              </w:rPr>
              <w:t>None</w:t>
            </w:r>
          </w:p>
        </w:tc>
      </w:tr>
      <w:tr w:rsidR="009215FC"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lastRenderedPageBreak/>
              <w:t>U.S. EPA RCRA Composite List of Hazardous Wastes and Appendix VIII Hazardous Constituents (40CFR 261)</w:t>
            </w:r>
          </w:p>
        </w:tc>
        <w:tc>
          <w:tcPr>
            <w:tcW w:w="7890" w:type="dxa"/>
            <w:tcBorders>
              <w:top w:val="single" w:sz="4" w:space="0" w:color="auto"/>
              <w:left w:val="single" w:sz="4" w:space="0" w:color="auto"/>
              <w:bottom w:val="single" w:sz="4" w:space="0" w:color="auto"/>
              <w:right w:val="single" w:sz="4" w:space="0" w:color="auto"/>
            </w:tcBorders>
          </w:tcPr>
          <w:p w:rsidR="009030F5" w:rsidRDefault="009215FC" w:rsidP="009215FC">
            <w:pPr>
              <w:tabs>
                <w:tab w:val="left" w:pos="360"/>
              </w:tabs>
              <w:spacing w:after="0" w:line="240" w:lineRule="auto"/>
              <w:rPr>
                <w:rFonts w:ascii="Arial" w:hAnsi="Arial" w:cs="Arial"/>
                <w:sz w:val="18"/>
                <w:szCs w:val="18"/>
              </w:rPr>
            </w:pPr>
            <w:r w:rsidRPr="009215FC">
              <w:rPr>
                <w:rFonts w:ascii="Arial" w:hAnsi="Arial" w:cs="Arial"/>
                <w:sz w:val="18"/>
                <w:szCs w:val="18"/>
              </w:rPr>
              <w:t xml:space="preserve">If discarded in its purchased form, this product will not be a hazardous waste either by listing or by characteristic. However, under RCRA, it is responsibility of the product user to determine at the time of disposal, whether a material containing the product or derived from the product should be classified as a hazardous waste. </w:t>
            </w:r>
          </w:p>
          <w:p w:rsidR="009215FC" w:rsidRPr="009215FC" w:rsidRDefault="009215FC" w:rsidP="009215FC">
            <w:pPr>
              <w:tabs>
                <w:tab w:val="left" w:pos="360"/>
              </w:tabs>
              <w:spacing w:after="0" w:line="240" w:lineRule="auto"/>
              <w:rPr>
                <w:rFonts w:ascii="Arial" w:hAnsi="Arial" w:cs="Arial"/>
                <w:sz w:val="18"/>
                <w:szCs w:val="18"/>
              </w:rPr>
            </w:pPr>
            <w:r w:rsidRPr="009215FC">
              <w:rPr>
                <w:rFonts w:ascii="Arial" w:hAnsi="Arial" w:cs="Arial"/>
                <w:sz w:val="18"/>
                <w:szCs w:val="18"/>
              </w:rPr>
              <w:t>(40 CFR 261.20-24)</w:t>
            </w:r>
          </w:p>
        </w:tc>
      </w:tr>
      <w:tr w:rsidR="009215FC" w:rsidRPr="00E95A9B" w:rsidTr="00F012A5">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State Regulations</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Check individual state requirements.</w:t>
            </w:r>
          </w:p>
        </w:tc>
      </w:tr>
    </w:tbl>
    <w:p w:rsidR="009215FC" w:rsidRDefault="009215FC"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017"/>
        <w:gridCol w:w="5354"/>
        <w:gridCol w:w="2155"/>
        <w:gridCol w:w="680"/>
      </w:tblGrid>
      <w:tr w:rsidR="00AC1B8F" w:rsidRPr="00E95A9B" w:rsidTr="00F012A5">
        <w:trPr>
          <w:trHeight w:val="216"/>
          <w:jc w:val="center"/>
        </w:trPr>
        <w:tc>
          <w:tcPr>
            <w:tcW w:w="11520"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C1B8F" w:rsidRPr="00E95A9B" w:rsidRDefault="00AC1B8F" w:rsidP="003D464D">
            <w:pPr>
              <w:spacing w:after="0" w:line="240" w:lineRule="auto"/>
              <w:rPr>
                <w:rFonts w:ascii="Arial" w:hAnsi="Arial" w:cs="Arial"/>
                <w:b/>
                <w:sz w:val="20"/>
                <w:szCs w:val="20"/>
              </w:rPr>
            </w:pPr>
            <w:r w:rsidRPr="00E95A9B">
              <w:rPr>
                <w:rFonts w:ascii="Arial" w:hAnsi="Arial" w:cs="Arial"/>
                <w:b/>
                <w:sz w:val="20"/>
                <w:szCs w:val="20"/>
              </w:rPr>
              <w:t>SECTION 16: OTHER INFORMATION</w:t>
            </w:r>
          </w:p>
        </w:tc>
      </w:tr>
      <w:tr w:rsidR="00AC1B8F" w:rsidRPr="00E95A9B" w:rsidTr="00F012A5">
        <w:trPr>
          <w:trHeight w:val="171"/>
          <w:jc w:val="center"/>
        </w:trPr>
        <w:tc>
          <w:tcPr>
            <w:tcW w:w="8360" w:type="dxa"/>
            <w:gridSpan w:val="2"/>
            <w:vMerge w:val="restart"/>
            <w:tcBorders>
              <w:top w:val="single" w:sz="4" w:space="0" w:color="auto"/>
              <w:left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HMIS Rating 0-Minimal; 1- Slight; 2- Moderate; 3- Serious; 4- Severe;</w:t>
            </w:r>
          </w:p>
          <w:p w:rsidR="00850A9E" w:rsidRDefault="00850A9E" w:rsidP="003D464D">
            <w:pPr>
              <w:spacing w:after="0" w:line="240" w:lineRule="auto"/>
              <w:rPr>
                <w:rFonts w:ascii="Arial" w:hAnsi="Arial" w:cs="Arial"/>
                <w:sz w:val="18"/>
                <w:szCs w:val="20"/>
              </w:rPr>
            </w:pPr>
          </w:p>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 - Chronic Health Hazard</w:t>
            </w:r>
          </w:p>
        </w:tc>
        <w:tc>
          <w:tcPr>
            <w:tcW w:w="2420" w:type="dxa"/>
            <w:tcBorders>
              <w:top w:val="single" w:sz="4" w:space="0" w:color="auto"/>
              <w:left w:val="single" w:sz="4" w:space="0" w:color="auto"/>
              <w:bottom w:val="single" w:sz="4" w:space="0" w:color="auto"/>
              <w:right w:val="single" w:sz="4" w:space="0" w:color="auto"/>
            </w:tcBorders>
            <w:shd w:val="clear" w:color="auto" w:fill="0070C0"/>
          </w:tcPr>
          <w:p w:rsidR="00AC1B8F" w:rsidRPr="00E95A9B" w:rsidRDefault="00AC1B8F" w:rsidP="003D464D">
            <w:pPr>
              <w:spacing w:after="0" w:line="240" w:lineRule="auto"/>
              <w:rPr>
                <w:rFonts w:ascii="Arial" w:hAnsi="Arial" w:cs="Arial"/>
                <w:b/>
                <w:color w:val="FFFFFF" w:themeColor="background1"/>
                <w:sz w:val="18"/>
                <w:szCs w:val="20"/>
              </w:rPr>
            </w:pPr>
            <w:r w:rsidRPr="00E95A9B">
              <w:rPr>
                <w:rFonts w:ascii="Arial" w:hAnsi="Arial" w:cs="Arial"/>
                <w:b/>
                <w:color w:val="FFFFFF" w:themeColor="background1"/>
                <w:sz w:val="18"/>
                <w:szCs w:val="20"/>
              </w:rPr>
              <w:t>Health</w:t>
            </w:r>
          </w:p>
        </w:tc>
        <w:tc>
          <w:tcPr>
            <w:tcW w:w="740" w:type="dxa"/>
            <w:tcBorders>
              <w:top w:val="single" w:sz="4" w:space="0" w:color="auto"/>
              <w:left w:val="single" w:sz="4" w:space="0" w:color="auto"/>
              <w:bottom w:val="single" w:sz="4" w:space="0" w:color="auto"/>
              <w:right w:val="single" w:sz="4" w:space="0" w:color="auto"/>
            </w:tcBorders>
          </w:tcPr>
          <w:p w:rsidR="00AC1B8F" w:rsidRPr="00E95A9B" w:rsidRDefault="009215FC" w:rsidP="00AC1B8F">
            <w:pPr>
              <w:spacing w:after="0" w:line="240" w:lineRule="auto"/>
              <w:jc w:val="center"/>
              <w:rPr>
                <w:rFonts w:ascii="Arial" w:hAnsi="Arial" w:cs="Arial"/>
                <w:b/>
                <w:sz w:val="18"/>
                <w:szCs w:val="20"/>
              </w:rPr>
            </w:pPr>
            <w:r>
              <w:rPr>
                <w:rFonts w:ascii="Arial" w:hAnsi="Arial" w:cs="Arial"/>
                <w:b/>
                <w:sz w:val="18"/>
                <w:szCs w:val="20"/>
              </w:rPr>
              <w:t>2</w:t>
            </w:r>
          </w:p>
        </w:tc>
      </w:tr>
      <w:tr w:rsidR="00AC1B8F" w:rsidRPr="00E95A9B" w:rsidTr="00F012A5">
        <w:trPr>
          <w:trHeight w:val="171"/>
          <w:jc w:val="center"/>
        </w:trPr>
        <w:tc>
          <w:tcPr>
            <w:tcW w:w="8360" w:type="dxa"/>
            <w:gridSpan w:val="2"/>
            <w:vMerge/>
            <w:tcBorders>
              <w:left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p>
        </w:tc>
        <w:tc>
          <w:tcPr>
            <w:tcW w:w="2420" w:type="dxa"/>
            <w:tcBorders>
              <w:top w:val="single" w:sz="4" w:space="0" w:color="auto"/>
              <w:left w:val="single" w:sz="4" w:space="0" w:color="auto"/>
              <w:bottom w:val="single" w:sz="4" w:space="0" w:color="auto"/>
              <w:right w:val="single" w:sz="4" w:space="0" w:color="auto"/>
            </w:tcBorders>
            <w:shd w:val="clear" w:color="auto" w:fill="FF0000"/>
          </w:tcPr>
          <w:p w:rsidR="00AC1B8F" w:rsidRPr="00E95A9B" w:rsidRDefault="00AC1B8F" w:rsidP="003D464D">
            <w:pPr>
              <w:spacing w:after="0" w:line="240" w:lineRule="auto"/>
              <w:rPr>
                <w:rFonts w:ascii="Arial" w:hAnsi="Arial" w:cs="Arial"/>
                <w:b/>
                <w:color w:val="FFFFFF" w:themeColor="background1"/>
                <w:sz w:val="18"/>
                <w:szCs w:val="20"/>
              </w:rPr>
            </w:pPr>
            <w:r w:rsidRPr="00E95A9B">
              <w:rPr>
                <w:rFonts w:ascii="Arial" w:hAnsi="Arial" w:cs="Arial"/>
                <w:b/>
                <w:color w:val="FFFFFF" w:themeColor="background1"/>
                <w:sz w:val="18"/>
                <w:szCs w:val="20"/>
              </w:rPr>
              <w:t>Fire Hazard</w:t>
            </w:r>
          </w:p>
        </w:tc>
        <w:tc>
          <w:tcPr>
            <w:tcW w:w="740" w:type="dxa"/>
            <w:tcBorders>
              <w:top w:val="single" w:sz="4" w:space="0" w:color="auto"/>
              <w:left w:val="single" w:sz="4" w:space="0" w:color="auto"/>
              <w:bottom w:val="single" w:sz="4" w:space="0" w:color="auto"/>
              <w:right w:val="single" w:sz="4" w:space="0" w:color="auto"/>
            </w:tcBorders>
          </w:tcPr>
          <w:p w:rsidR="00AC1B8F" w:rsidRPr="00E95A9B" w:rsidRDefault="00AC1B8F" w:rsidP="00AC1B8F">
            <w:pPr>
              <w:spacing w:after="0" w:line="240" w:lineRule="auto"/>
              <w:jc w:val="center"/>
              <w:rPr>
                <w:rFonts w:ascii="Arial" w:hAnsi="Arial" w:cs="Arial"/>
                <w:b/>
                <w:sz w:val="18"/>
                <w:szCs w:val="20"/>
              </w:rPr>
            </w:pPr>
            <w:r w:rsidRPr="00E95A9B">
              <w:rPr>
                <w:rFonts w:ascii="Arial" w:hAnsi="Arial" w:cs="Arial"/>
                <w:b/>
                <w:sz w:val="18"/>
                <w:szCs w:val="20"/>
              </w:rPr>
              <w:t>1</w:t>
            </w:r>
          </w:p>
        </w:tc>
      </w:tr>
      <w:tr w:rsidR="00AC1B8F" w:rsidRPr="00E95A9B" w:rsidTr="00F012A5">
        <w:trPr>
          <w:trHeight w:val="171"/>
          <w:jc w:val="center"/>
        </w:trPr>
        <w:tc>
          <w:tcPr>
            <w:tcW w:w="8360" w:type="dxa"/>
            <w:gridSpan w:val="2"/>
            <w:vMerge/>
            <w:tcBorders>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p>
        </w:tc>
        <w:tc>
          <w:tcPr>
            <w:tcW w:w="2420" w:type="dxa"/>
            <w:tcBorders>
              <w:top w:val="single" w:sz="4" w:space="0" w:color="auto"/>
              <w:left w:val="single" w:sz="4" w:space="0" w:color="auto"/>
              <w:bottom w:val="single" w:sz="4" w:space="0" w:color="auto"/>
              <w:right w:val="single" w:sz="4" w:space="0" w:color="auto"/>
            </w:tcBorders>
            <w:shd w:val="clear" w:color="auto" w:fill="FFFF00"/>
          </w:tcPr>
          <w:p w:rsidR="00AC1B8F" w:rsidRPr="00E95A9B" w:rsidRDefault="00AC1B8F" w:rsidP="003D464D">
            <w:pPr>
              <w:spacing w:after="0" w:line="240" w:lineRule="auto"/>
              <w:rPr>
                <w:rFonts w:ascii="Arial" w:hAnsi="Arial" w:cs="Arial"/>
                <w:b/>
                <w:sz w:val="18"/>
                <w:szCs w:val="20"/>
              </w:rPr>
            </w:pPr>
            <w:r w:rsidRPr="00E95A9B">
              <w:rPr>
                <w:rFonts w:ascii="Arial" w:hAnsi="Arial" w:cs="Arial"/>
                <w:b/>
                <w:sz w:val="18"/>
                <w:szCs w:val="20"/>
              </w:rPr>
              <w:t>Reactivity</w:t>
            </w:r>
          </w:p>
        </w:tc>
        <w:tc>
          <w:tcPr>
            <w:tcW w:w="740" w:type="dxa"/>
            <w:tcBorders>
              <w:top w:val="single" w:sz="4" w:space="0" w:color="auto"/>
              <w:left w:val="single" w:sz="4" w:space="0" w:color="auto"/>
              <w:bottom w:val="single" w:sz="4" w:space="0" w:color="auto"/>
              <w:right w:val="single" w:sz="4" w:space="0" w:color="auto"/>
            </w:tcBorders>
          </w:tcPr>
          <w:p w:rsidR="00AC1B8F" w:rsidRPr="00E95A9B" w:rsidRDefault="009215FC" w:rsidP="00AC1B8F">
            <w:pPr>
              <w:spacing w:after="0" w:line="240" w:lineRule="auto"/>
              <w:jc w:val="center"/>
              <w:rPr>
                <w:rFonts w:ascii="Arial" w:hAnsi="Arial" w:cs="Arial"/>
                <w:b/>
                <w:sz w:val="18"/>
                <w:szCs w:val="20"/>
              </w:rPr>
            </w:pPr>
            <w:r>
              <w:rPr>
                <w:rFonts w:ascii="Arial" w:hAnsi="Arial" w:cs="Arial"/>
                <w:b/>
                <w:sz w:val="18"/>
                <w:szCs w:val="20"/>
              </w:rPr>
              <w:t>0</w:t>
            </w:r>
          </w:p>
        </w:tc>
      </w:tr>
      <w:tr w:rsidR="00AC1B8F" w:rsidRPr="00E95A9B" w:rsidTr="00F012A5">
        <w:trPr>
          <w:jc w:val="center"/>
        </w:trPr>
        <w:tc>
          <w:tcPr>
            <w:tcW w:w="8360" w:type="dxa"/>
            <w:gridSpan w:val="2"/>
            <w:tcBorders>
              <w:top w:val="single" w:sz="4" w:space="0" w:color="auto"/>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NFPA Rating 0- Insignificant; 1- Slight; 2- Moderate; 3- High; 4- Extreme</w:t>
            </w:r>
          </w:p>
        </w:tc>
        <w:tc>
          <w:tcPr>
            <w:tcW w:w="3160" w:type="dxa"/>
            <w:gridSpan w:val="2"/>
            <w:tcBorders>
              <w:top w:val="single" w:sz="4" w:space="0" w:color="auto"/>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Health Hazard: 2</w:t>
            </w:r>
          </w:p>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Flammability Hazard: 1</w:t>
            </w:r>
          </w:p>
          <w:p w:rsidR="00AC1B8F" w:rsidRPr="00E95A9B" w:rsidRDefault="009215FC" w:rsidP="003D464D">
            <w:pPr>
              <w:spacing w:after="0" w:line="240" w:lineRule="auto"/>
              <w:rPr>
                <w:rFonts w:ascii="Arial" w:hAnsi="Arial" w:cs="Arial"/>
                <w:sz w:val="18"/>
                <w:szCs w:val="20"/>
              </w:rPr>
            </w:pPr>
            <w:r>
              <w:rPr>
                <w:rFonts w:ascii="Arial" w:hAnsi="Arial" w:cs="Arial"/>
                <w:sz w:val="18"/>
                <w:szCs w:val="20"/>
              </w:rPr>
              <w:t>Instability Hazard: 0</w:t>
            </w:r>
          </w:p>
        </w:tc>
      </w:tr>
      <w:tr w:rsidR="00AC1B8F" w:rsidRPr="00E95A9B" w:rsidTr="00F012A5">
        <w:trPr>
          <w:jc w:val="center"/>
        </w:trPr>
        <w:tc>
          <w:tcPr>
            <w:tcW w:w="11520" w:type="dxa"/>
            <w:gridSpan w:val="4"/>
            <w:tcBorders>
              <w:top w:val="single" w:sz="4" w:space="0" w:color="auto"/>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This product does not contain nor is it manufactured with ozone depleting substances.</w:t>
            </w:r>
          </w:p>
        </w:tc>
      </w:tr>
      <w:tr w:rsidR="00AC1B8F" w:rsidRPr="00E95A9B" w:rsidTr="00F012A5">
        <w:trPr>
          <w:jc w:val="center"/>
        </w:trPr>
        <w:tc>
          <w:tcPr>
            <w:tcW w:w="11520" w:type="dxa"/>
            <w:gridSpan w:val="4"/>
            <w:tcBorders>
              <w:top w:val="single" w:sz="4" w:space="0" w:color="auto"/>
              <w:left w:val="single" w:sz="4" w:space="0" w:color="auto"/>
              <w:bottom w:val="single" w:sz="4" w:space="0" w:color="auto"/>
              <w:right w:val="single" w:sz="4" w:space="0" w:color="auto"/>
            </w:tcBorders>
          </w:tcPr>
          <w:p w:rsidR="00017CD2" w:rsidRDefault="00AC1B8F" w:rsidP="003D464D">
            <w:pPr>
              <w:spacing w:after="0" w:line="240" w:lineRule="auto"/>
              <w:rPr>
                <w:rFonts w:ascii="Arial" w:hAnsi="Arial" w:cs="Arial"/>
                <w:i/>
                <w:sz w:val="18"/>
                <w:szCs w:val="20"/>
              </w:rPr>
            </w:pPr>
            <w:r w:rsidRPr="00E95A9B">
              <w:rPr>
                <w:rFonts w:ascii="Arial" w:hAnsi="Arial" w:cs="Arial"/>
                <w:b/>
                <w:i/>
                <w:sz w:val="18"/>
                <w:szCs w:val="20"/>
              </w:rPr>
              <w:t>Notice:</w:t>
            </w:r>
            <w:r w:rsidRPr="00E95A9B">
              <w:rPr>
                <w:rFonts w:ascii="Arial" w:hAnsi="Arial" w:cs="Arial"/>
                <w:i/>
                <w:sz w:val="18"/>
                <w:szCs w:val="20"/>
              </w:rPr>
              <w:t xml:space="preserve"> </w:t>
            </w:r>
          </w:p>
          <w:p w:rsidR="00017CD2" w:rsidRDefault="00017CD2" w:rsidP="003D464D">
            <w:pPr>
              <w:spacing w:after="0" w:line="240" w:lineRule="auto"/>
              <w:rPr>
                <w:rFonts w:ascii="Arial" w:hAnsi="Arial" w:cs="Arial"/>
                <w:i/>
                <w:sz w:val="18"/>
                <w:szCs w:val="20"/>
              </w:rPr>
            </w:pPr>
          </w:p>
          <w:p w:rsidR="00AC1B8F" w:rsidRDefault="00AC1B8F" w:rsidP="003D464D">
            <w:pPr>
              <w:spacing w:after="0" w:line="240" w:lineRule="auto"/>
              <w:rPr>
                <w:rFonts w:ascii="Arial" w:hAnsi="Arial" w:cs="Arial"/>
                <w:i/>
                <w:sz w:val="18"/>
                <w:szCs w:val="20"/>
              </w:rPr>
            </w:pPr>
            <w:r w:rsidRPr="00E95A9B">
              <w:rPr>
                <w:rFonts w:ascii="Arial" w:hAnsi="Arial" w:cs="Arial"/>
                <w:i/>
                <w:sz w:val="18"/>
                <w:szCs w:val="20"/>
              </w:rPr>
              <w:t>The information herein is presented in good faith and believed to be accurate as of the effective date shown bellow</w:t>
            </w:r>
            <w:r w:rsidR="009215FC">
              <w:rPr>
                <w:rFonts w:ascii="Arial" w:hAnsi="Arial" w:cs="Arial"/>
                <w:i/>
                <w:sz w:val="18"/>
                <w:szCs w:val="20"/>
              </w:rPr>
              <w:t>. However, no warranty expressed</w:t>
            </w:r>
            <w:r w:rsidRPr="00E95A9B">
              <w:rPr>
                <w:rFonts w:ascii="Arial" w:hAnsi="Arial" w:cs="Arial"/>
                <w:i/>
                <w:sz w:val="18"/>
                <w:szCs w:val="20"/>
              </w:rPr>
              <w:t xml:space="preserve"> or implied is given.</w:t>
            </w:r>
            <w:r w:rsidR="00017CD2">
              <w:rPr>
                <w:rFonts w:ascii="Arial" w:hAnsi="Arial" w:cs="Arial"/>
                <w:i/>
                <w:sz w:val="18"/>
                <w:szCs w:val="20"/>
              </w:rPr>
              <w:t xml:space="preserve"> </w:t>
            </w:r>
            <w:r w:rsidRPr="00E95A9B">
              <w:rPr>
                <w:rFonts w:ascii="Arial" w:hAnsi="Arial" w:cs="Arial"/>
                <w:i/>
                <w:sz w:val="18"/>
                <w:szCs w:val="20"/>
              </w:rPr>
              <w:t>Regulatory requirements are subject to change and may differ from one location to another; it is user’s responsibility to ensure that its activities comply with country, provincial and local laws.</w:t>
            </w:r>
          </w:p>
          <w:p w:rsidR="00017CD2" w:rsidRPr="00E95A9B" w:rsidRDefault="00017CD2" w:rsidP="003D464D">
            <w:pPr>
              <w:spacing w:after="0" w:line="240" w:lineRule="auto"/>
              <w:rPr>
                <w:rFonts w:ascii="Arial" w:hAnsi="Arial" w:cs="Arial"/>
                <w:i/>
                <w:sz w:val="18"/>
                <w:szCs w:val="20"/>
              </w:rPr>
            </w:pPr>
          </w:p>
          <w:p w:rsidR="00AC1B8F" w:rsidRPr="00017CD2" w:rsidRDefault="00AC1B8F" w:rsidP="003D464D">
            <w:pPr>
              <w:spacing w:after="0" w:line="240" w:lineRule="auto"/>
              <w:rPr>
                <w:rFonts w:ascii="Arial" w:hAnsi="Arial" w:cs="Arial"/>
                <w:i/>
                <w:sz w:val="18"/>
                <w:szCs w:val="20"/>
              </w:rPr>
            </w:pPr>
            <w:r w:rsidRPr="00E95A9B">
              <w:rPr>
                <w:rFonts w:ascii="Arial" w:hAnsi="Arial" w:cs="Arial"/>
                <w:i/>
                <w:sz w:val="18"/>
                <w:szCs w:val="20"/>
              </w:rPr>
              <w:t>This product may present hazards and should be used with caution. While certain hazards are described in this publication, no guarantee is made that these are only hazards that exist.</w:t>
            </w:r>
            <w:r w:rsidR="00017CD2">
              <w:rPr>
                <w:rFonts w:ascii="Arial" w:hAnsi="Arial" w:cs="Arial"/>
                <w:i/>
                <w:sz w:val="18"/>
                <w:szCs w:val="20"/>
              </w:rPr>
              <w:t xml:space="preserve"> </w:t>
            </w:r>
            <w:r w:rsidRPr="00E95A9B">
              <w:rPr>
                <w:rFonts w:ascii="Arial" w:hAnsi="Arial" w:cs="Arial"/>
                <w:i/>
                <w:sz w:val="18"/>
                <w:szCs w:val="20"/>
              </w:rPr>
              <w:t>Hazards, toxicity and behavior of the products may differ when used with other materials and are dependent upon manufacturing circumstances or other processes. Such hazards, toxicity and behavior should be determined by the user and made known to handlers, processors and end users.</w:t>
            </w:r>
          </w:p>
        </w:tc>
      </w:tr>
      <w:tr w:rsidR="00AC1B8F" w:rsidRPr="00E95A9B" w:rsidTr="00F012A5">
        <w:trPr>
          <w:jc w:val="center"/>
        </w:trPr>
        <w:tc>
          <w:tcPr>
            <w:tcW w:w="2262" w:type="dxa"/>
            <w:tcBorders>
              <w:top w:val="single" w:sz="4" w:space="0" w:color="auto"/>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 xml:space="preserve">Prepared </w:t>
            </w:r>
            <w:r w:rsidR="009215FC">
              <w:rPr>
                <w:rFonts w:ascii="Arial" w:hAnsi="Arial" w:cs="Arial"/>
                <w:sz w:val="18"/>
                <w:szCs w:val="20"/>
              </w:rPr>
              <w:t>By</w:t>
            </w:r>
          </w:p>
        </w:tc>
        <w:tc>
          <w:tcPr>
            <w:tcW w:w="9258" w:type="dxa"/>
            <w:gridSpan w:val="3"/>
            <w:tcBorders>
              <w:top w:val="single" w:sz="4" w:space="0" w:color="auto"/>
              <w:left w:val="single" w:sz="4" w:space="0" w:color="auto"/>
              <w:bottom w:val="single" w:sz="4" w:space="0" w:color="auto"/>
              <w:right w:val="single" w:sz="4" w:space="0" w:color="auto"/>
            </w:tcBorders>
          </w:tcPr>
          <w:p w:rsidR="00AC1B8F" w:rsidRPr="00E95A9B" w:rsidRDefault="00AC1B8F" w:rsidP="00D71837">
            <w:pPr>
              <w:spacing w:after="0" w:line="240" w:lineRule="auto"/>
              <w:rPr>
                <w:rFonts w:ascii="Arial" w:hAnsi="Arial" w:cs="Arial"/>
                <w:sz w:val="18"/>
                <w:szCs w:val="20"/>
              </w:rPr>
            </w:pPr>
            <w:r w:rsidRPr="00E95A9B">
              <w:rPr>
                <w:rFonts w:ascii="Arial" w:hAnsi="Arial" w:cs="Arial"/>
                <w:sz w:val="18"/>
                <w:szCs w:val="20"/>
              </w:rPr>
              <w:t>Demilec</w:t>
            </w:r>
            <w:r w:rsidR="00DC36CB">
              <w:rPr>
                <w:rFonts w:ascii="Arial" w:hAnsi="Arial" w:cs="Arial"/>
                <w:sz w:val="18"/>
                <w:szCs w:val="20"/>
              </w:rPr>
              <w:t xml:space="preserve"> Inc.</w:t>
            </w:r>
            <w:r w:rsidR="00313D5A">
              <w:rPr>
                <w:rFonts w:ascii="Arial" w:hAnsi="Arial" w:cs="Arial"/>
                <w:sz w:val="18"/>
                <w:szCs w:val="20"/>
              </w:rPr>
              <w:t>/</w:t>
            </w:r>
            <w:r w:rsidR="00D71837">
              <w:rPr>
                <w:rFonts w:ascii="Arial" w:hAnsi="Arial" w:cs="Arial"/>
                <w:sz w:val="18"/>
                <w:szCs w:val="20"/>
              </w:rPr>
              <w:t>PFSI, a Division of Demilec Inc.</w:t>
            </w:r>
          </w:p>
        </w:tc>
      </w:tr>
      <w:tr w:rsidR="00AC1B8F" w:rsidRPr="00E95A9B" w:rsidTr="00F012A5">
        <w:trPr>
          <w:jc w:val="center"/>
        </w:trPr>
        <w:tc>
          <w:tcPr>
            <w:tcW w:w="2262" w:type="dxa"/>
            <w:tcBorders>
              <w:top w:val="single" w:sz="4" w:space="0" w:color="auto"/>
              <w:left w:val="single" w:sz="4" w:space="0" w:color="auto"/>
              <w:bottom w:val="single" w:sz="4" w:space="0" w:color="auto"/>
              <w:right w:val="single" w:sz="4" w:space="0" w:color="auto"/>
            </w:tcBorders>
          </w:tcPr>
          <w:p w:rsidR="00AC1B8F" w:rsidRPr="00E95A9B" w:rsidRDefault="009215FC" w:rsidP="003D464D">
            <w:pPr>
              <w:spacing w:after="0" w:line="240" w:lineRule="auto"/>
              <w:rPr>
                <w:rFonts w:ascii="Arial" w:hAnsi="Arial" w:cs="Arial"/>
                <w:sz w:val="18"/>
                <w:szCs w:val="20"/>
              </w:rPr>
            </w:pPr>
            <w:r>
              <w:rPr>
                <w:rFonts w:ascii="Arial" w:hAnsi="Arial" w:cs="Arial"/>
                <w:sz w:val="18"/>
                <w:szCs w:val="20"/>
              </w:rPr>
              <w:t>Preparation Date</w:t>
            </w:r>
          </w:p>
        </w:tc>
        <w:tc>
          <w:tcPr>
            <w:tcW w:w="9258" w:type="dxa"/>
            <w:gridSpan w:val="3"/>
            <w:tcBorders>
              <w:top w:val="single" w:sz="4" w:space="0" w:color="auto"/>
              <w:left w:val="single" w:sz="4" w:space="0" w:color="auto"/>
              <w:bottom w:val="single" w:sz="4" w:space="0" w:color="auto"/>
              <w:right w:val="single" w:sz="4" w:space="0" w:color="auto"/>
            </w:tcBorders>
          </w:tcPr>
          <w:p w:rsidR="00AC1B8F" w:rsidRPr="00E95A9B" w:rsidRDefault="00F012A5" w:rsidP="003D464D">
            <w:pPr>
              <w:spacing w:after="0" w:line="240" w:lineRule="auto"/>
              <w:rPr>
                <w:rFonts w:ascii="Arial" w:hAnsi="Arial" w:cs="Arial"/>
                <w:sz w:val="18"/>
                <w:szCs w:val="20"/>
              </w:rPr>
            </w:pPr>
            <w:r>
              <w:rPr>
                <w:rFonts w:ascii="Arial" w:hAnsi="Arial" w:cs="Arial"/>
                <w:sz w:val="18"/>
                <w:szCs w:val="20"/>
              </w:rPr>
              <w:t>May</w:t>
            </w:r>
            <w:r w:rsidR="009215FC">
              <w:rPr>
                <w:rFonts w:ascii="Arial" w:hAnsi="Arial" w:cs="Arial"/>
                <w:sz w:val="18"/>
                <w:szCs w:val="20"/>
              </w:rPr>
              <w:t>, 201</w:t>
            </w:r>
            <w:r w:rsidR="00DB2560">
              <w:rPr>
                <w:rFonts w:ascii="Arial" w:hAnsi="Arial" w:cs="Arial"/>
                <w:sz w:val="18"/>
                <w:szCs w:val="20"/>
              </w:rPr>
              <w:t>3</w:t>
            </w:r>
          </w:p>
        </w:tc>
      </w:tr>
      <w:tr w:rsidR="00AC1B8F" w:rsidRPr="00E95A9B" w:rsidTr="00F012A5">
        <w:trPr>
          <w:jc w:val="center"/>
        </w:trPr>
        <w:tc>
          <w:tcPr>
            <w:tcW w:w="2262" w:type="dxa"/>
            <w:tcBorders>
              <w:top w:val="single" w:sz="4" w:space="0" w:color="auto"/>
              <w:left w:val="single" w:sz="4" w:space="0" w:color="auto"/>
              <w:bottom w:val="single" w:sz="4" w:space="0" w:color="auto"/>
              <w:right w:val="single" w:sz="4" w:space="0" w:color="auto"/>
            </w:tcBorders>
          </w:tcPr>
          <w:p w:rsidR="00AC1B8F" w:rsidRPr="00E95A9B" w:rsidRDefault="009215FC" w:rsidP="003D464D">
            <w:pPr>
              <w:spacing w:after="0" w:line="240" w:lineRule="auto"/>
              <w:rPr>
                <w:rFonts w:ascii="Arial" w:hAnsi="Arial" w:cs="Arial"/>
                <w:i/>
                <w:sz w:val="18"/>
                <w:szCs w:val="20"/>
              </w:rPr>
            </w:pPr>
            <w:r>
              <w:rPr>
                <w:rFonts w:ascii="Arial" w:hAnsi="Arial" w:cs="Arial"/>
                <w:sz w:val="18"/>
                <w:szCs w:val="20"/>
              </w:rPr>
              <w:t>Current Issue D</w:t>
            </w:r>
            <w:r w:rsidR="00AC1B8F" w:rsidRPr="00E95A9B">
              <w:rPr>
                <w:rFonts w:ascii="Arial" w:hAnsi="Arial" w:cs="Arial"/>
                <w:sz w:val="18"/>
                <w:szCs w:val="20"/>
              </w:rPr>
              <w:t>ate</w:t>
            </w:r>
          </w:p>
        </w:tc>
        <w:tc>
          <w:tcPr>
            <w:tcW w:w="9258" w:type="dxa"/>
            <w:gridSpan w:val="3"/>
            <w:tcBorders>
              <w:top w:val="single" w:sz="4" w:space="0" w:color="auto"/>
              <w:left w:val="single" w:sz="4" w:space="0" w:color="auto"/>
              <w:bottom w:val="single" w:sz="4" w:space="0" w:color="auto"/>
              <w:right w:val="single" w:sz="4" w:space="0" w:color="auto"/>
            </w:tcBorders>
          </w:tcPr>
          <w:p w:rsidR="00AC1B8F" w:rsidRPr="00E95A9B" w:rsidRDefault="008840DC" w:rsidP="003D464D">
            <w:pPr>
              <w:spacing w:after="0" w:line="240" w:lineRule="auto"/>
              <w:rPr>
                <w:rFonts w:ascii="Arial" w:hAnsi="Arial" w:cs="Arial"/>
                <w:sz w:val="18"/>
                <w:szCs w:val="20"/>
              </w:rPr>
            </w:pPr>
            <w:permStart w:id="43469161" w:edGrp="everyone"/>
            <w:r>
              <w:rPr>
                <w:rFonts w:ascii="Arial" w:hAnsi="Arial" w:cs="Arial"/>
                <w:sz w:val="18"/>
                <w:szCs w:val="20"/>
              </w:rPr>
              <w:t>January 2014</w:t>
            </w:r>
            <w:bookmarkStart w:id="0" w:name="_GoBack"/>
            <w:bookmarkEnd w:id="0"/>
            <w:permEnd w:id="43469161"/>
          </w:p>
        </w:tc>
      </w:tr>
    </w:tbl>
    <w:p w:rsidR="00AC1B8F" w:rsidRPr="008919B5" w:rsidRDefault="00AC1B8F" w:rsidP="001F058F">
      <w:pPr>
        <w:spacing w:after="0" w:line="240" w:lineRule="auto"/>
        <w:jc w:val="both"/>
        <w:rPr>
          <w:rFonts w:ascii="Arial" w:hAnsi="Arial" w:cs="Arial"/>
          <w:sz w:val="18"/>
          <w:szCs w:val="18"/>
        </w:rPr>
      </w:pPr>
    </w:p>
    <w:sectPr w:rsidR="00AC1B8F" w:rsidRPr="008919B5" w:rsidSect="00F012A5">
      <w:footerReference w:type="default" r:id="rId11"/>
      <w:pgSz w:w="12240" w:h="15840"/>
      <w:pgMar w:top="851" w:right="357" w:bottom="357" w:left="357"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46" w:rsidRDefault="005F7846" w:rsidP="00694789">
      <w:pPr>
        <w:spacing w:after="0" w:line="240" w:lineRule="auto"/>
      </w:pPr>
      <w:r>
        <w:separator/>
      </w:r>
    </w:p>
  </w:endnote>
  <w:endnote w:type="continuationSeparator" w:id="0">
    <w:p w:rsidR="005F7846" w:rsidRDefault="005F7846" w:rsidP="0069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52846"/>
      <w:docPartObj>
        <w:docPartGallery w:val="Page Numbers (Bottom of Page)"/>
        <w:docPartUnique/>
      </w:docPartObj>
    </w:sdtPr>
    <w:sdtEndPr/>
    <w:sdtContent>
      <w:p w:rsidR="005F7846" w:rsidRDefault="00313D5A">
        <w:pPr>
          <w:pStyle w:val="Footer"/>
          <w:jc w:val="right"/>
        </w:pPr>
        <w:r>
          <w:fldChar w:fldCharType="begin"/>
        </w:r>
        <w:r>
          <w:instrText xml:space="preserve"> PAGE   \* MERGEFORMAT </w:instrText>
        </w:r>
        <w:r>
          <w:fldChar w:fldCharType="separate"/>
        </w:r>
        <w:r w:rsidR="008840DC">
          <w:rPr>
            <w:noProof/>
          </w:rPr>
          <w:t>7</w:t>
        </w:r>
        <w:r>
          <w:rPr>
            <w:noProof/>
          </w:rPr>
          <w:fldChar w:fldCharType="end"/>
        </w:r>
        <w:r w:rsidR="00F012A5">
          <w:t>/7</w:t>
        </w:r>
      </w:p>
    </w:sdtContent>
  </w:sdt>
  <w:p w:rsidR="005F7846" w:rsidRDefault="005F7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46" w:rsidRDefault="005F7846" w:rsidP="00694789">
      <w:pPr>
        <w:spacing w:after="0" w:line="240" w:lineRule="auto"/>
      </w:pPr>
      <w:r>
        <w:separator/>
      </w:r>
    </w:p>
  </w:footnote>
  <w:footnote w:type="continuationSeparator" w:id="0">
    <w:p w:rsidR="005F7846" w:rsidRDefault="005F7846" w:rsidP="00694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01C8"/>
    <w:multiLevelType w:val="multilevel"/>
    <w:tmpl w:val="F842A5BA"/>
    <w:lvl w:ilvl="0">
      <w:numFmt w:val="decimal"/>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A97D71"/>
    <w:multiLevelType w:val="hybridMultilevel"/>
    <w:tmpl w:val="9C501E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B75DC4"/>
    <w:multiLevelType w:val="multilevel"/>
    <w:tmpl w:val="AE301CC6"/>
    <w:lvl w:ilvl="0">
      <w:numFmt w:val="decimal"/>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91A00EB"/>
    <w:multiLevelType w:val="hybridMultilevel"/>
    <w:tmpl w:val="4BFEA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FC5A02"/>
    <w:multiLevelType w:val="multilevel"/>
    <w:tmpl w:val="878A45D8"/>
    <w:lvl w:ilvl="0">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650457D"/>
    <w:multiLevelType w:val="hybridMultilevel"/>
    <w:tmpl w:val="451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71049"/>
    <w:multiLevelType w:val="hybridMultilevel"/>
    <w:tmpl w:val="09D46B4A"/>
    <w:lvl w:ilvl="0" w:tplc="6AD26A4A">
      <w:start w:val="100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7652B"/>
    <w:multiLevelType w:val="multilevel"/>
    <w:tmpl w:val="FD9C0AD6"/>
    <w:lvl w:ilvl="0">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4"/>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ocumentProtection w:edit="readOnly" w:enforcement="1" w:cryptProviderType="rsaFull" w:cryptAlgorithmClass="hash" w:cryptAlgorithmType="typeAny" w:cryptAlgorithmSid="4" w:cryptSpinCount="100000" w:hash="08sg81lxAivEUiQz3CeeZCx8Aa0=" w:salt="RaC4UAlsfwrCYgmTph1ikA=="/>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89"/>
    <w:rsid w:val="00007A00"/>
    <w:rsid w:val="00017CD2"/>
    <w:rsid w:val="00022B37"/>
    <w:rsid w:val="00046622"/>
    <w:rsid w:val="00046C13"/>
    <w:rsid w:val="00053876"/>
    <w:rsid w:val="000719EE"/>
    <w:rsid w:val="000774BC"/>
    <w:rsid w:val="0008072F"/>
    <w:rsid w:val="00082283"/>
    <w:rsid w:val="000905C7"/>
    <w:rsid w:val="00094AA4"/>
    <w:rsid w:val="00096FC6"/>
    <w:rsid w:val="000C74E0"/>
    <w:rsid w:val="00113A77"/>
    <w:rsid w:val="00114ADF"/>
    <w:rsid w:val="0012078C"/>
    <w:rsid w:val="001340D1"/>
    <w:rsid w:val="001371B3"/>
    <w:rsid w:val="00152D98"/>
    <w:rsid w:val="00155516"/>
    <w:rsid w:val="0017160C"/>
    <w:rsid w:val="00177CA2"/>
    <w:rsid w:val="001A676E"/>
    <w:rsid w:val="001B59A1"/>
    <w:rsid w:val="001E0632"/>
    <w:rsid w:val="001F058F"/>
    <w:rsid w:val="001F3FAB"/>
    <w:rsid w:val="00200744"/>
    <w:rsid w:val="0020189E"/>
    <w:rsid w:val="0021069F"/>
    <w:rsid w:val="00242D00"/>
    <w:rsid w:val="00243BB3"/>
    <w:rsid w:val="00247B6A"/>
    <w:rsid w:val="002666CB"/>
    <w:rsid w:val="002725B6"/>
    <w:rsid w:val="00273E1B"/>
    <w:rsid w:val="00277625"/>
    <w:rsid w:val="00281AC8"/>
    <w:rsid w:val="00295358"/>
    <w:rsid w:val="002A062B"/>
    <w:rsid w:val="002B3D42"/>
    <w:rsid w:val="002C2C92"/>
    <w:rsid w:val="002C7E64"/>
    <w:rsid w:val="002E7C4F"/>
    <w:rsid w:val="002F17A0"/>
    <w:rsid w:val="002F34D5"/>
    <w:rsid w:val="0030258D"/>
    <w:rsid w:val="00306017"/>
    <w:rsid w:val="00313D5A"/>
    <w:rsid w:val="00316977"/>
    <w:rsid w:val="003307DA"/>
    <w:rsid w:val="00337078"/>
    <w:rsid w:val="0034380E"/>
    <w:rsid w:val="003527A5"/>
    <w:rsid w:val="00354092"/>
    <w:rsid w:val="00355983"/>
    <w:rsid w:val="0035749F"/>
    <w:rsid w:val="003676FF"/>
    <w:rsid w:val="003B0BD1"/>
    <w:rsid w:val="003B58F0"/>
    <w:rsid w:val="003D464D"/>
    <w:rsid w:val="003D4F76"/>
    <w:rsid w:val="003E2F1E"/>
    <w:rsid w:val="003E57AC"/>
    <w:rsid w:val="00407E4A"/>
    <w:rsid w:val="0042456C"/>
    <w:rsid w:val="004262E3"/>
    <w:rsid w:val="00426FC0"/>
    <w:rsid w:val="00427DD3"/>
    <w:rsid w:val="00470B93"/>
    <w:rsid w:val="00480A8D"/>
    <w:rsid w:val="004823DF"/>
    <w:rsid w:val="00491897"/>
    <w:rsid w:val="00492392"/>
    <w:rsid w:val="004A3916"/>
    <w:rsid w:val="004A5BC0"/>
    <w:rsid w:val="004C31C4"/>
    <w:rsid w:val="004C4008"/>
    <w:rsid w:val="004C49FA"/>
    <w:rsid w:val="004C540B"/>
    <w:rsid w:val="004D7EF7"/>
    <w:rsid w:val="004F523A"/>
    <w:rsid w:val="005008BB"/>
    <w:rsid w:val="00505A77"/>
    <w:rsid w:val="005214AE"/>
    <w:rsid w:val="00523E7D"/>
    <w:rsid w:val="005263A3"/>
    <w:rsid w:val="005308E1"/>
    <w:rsid w:val="00535C79"/>
    <w:rsid w:val="00546245"/>
    <w:rsid w:val="00561337"/>
    <w:rsid w:val="0056515C"/>
    <w:rsid w:val="005718EB"/>
    <w:rsid w:val="00583B0B"/>
    <w:rsid w:val="00584B58"/>
    <w:rsid w:val="00587BBD"/>
    <w:rsid w:val="005A052A"/>
    <w:rsid w:val="005B6705"/>
    <w:rsid w:val="005B72AB"/>
    <w:rsid w:val="005D4EF8"/>
    <w:rsid w:val="005F15EF"/>
    <w:rsid w:val="005F2D77"/>
    <w:rsid w:val="005F7846"/>
    <w:rsid w:val="00611824"/>
    <w:rsid w:val="00613F46"/>
    <w:rsid w:val="0061620D"/>
    <w:rsid w:val="00616F75"/>
    <w:rsid w:val="00630F7F"/>
    <w:rsid w:val="00650299"/>
    <w:rsid w:val="00650EC5"/>
    <w:rsid w:val="00662F9A"/>
    <w:rsid w:val="00664151"/>
    <w:rsid w:val="006701FF"/>
    <w:rsid w:val="006865DD"/>
    <w:rsid w:val="00694789"/>
    <w:rsid w:val="00696912"/>
    <w:rsid w:val="006A21A0"/>
    <w:rsid w:val="006B0946"/>
    <w:rsid w:val="006C0A65"/>
    <w:rsid w:val="006D2E2C"/>
    <w:rsid w:val="006E02B5"/>
    <w:rsid w:val="006E4218"/>
    <w:rsid w:val="00702420"/>
    <w:rsid w:val="00713C8D"/>
    <w:rsid w:val="007453F0"/>
    <w:rsid w:val="00747BED"/>
    <w:rsid w:val="007504CC"/>
    <w:rsid w:val="007562CD"/>
    <w:rsid w:val="00765EE4"/>
    <w:rsid w:val="00773948"/>
    <w:rsid w:val="00774A46"/>
    <w:rsid w:val="00775394"/>
    <w:rsid w:val="0078669E"/>
    <w:rsid w:val="00790198"/>
    <w:rsid w:val="00793AE0"/>
    <w:rsid w:val="007C1CBF"/>
    <w:rsid w:val="007C223B"/>
    <w:rsid w:val="007D704E"/>
    <w:rsid w:val="007E0894"/>
    <w:rsid w:val="007E188E"/>
    <w:rsid w:val="007E6F24"/>
    <w:rsid w:val="007F5C25"/>
    <w:rsid w:val="00814BCE"/>
    <w:rsid w:val="008226F7"/>
    <w:rsid w:val="0082318F"/>
    <w:rsid w:val="008236E4"/>
    <w:rsid w:val="00825CC9"/>
    <w:rsid w:val="00831927"/>
    <w:rsid w:val="00836C41"/>
    <w:rsid w:val="00845477"/>
    <w:rsid w:val="00850A9E"/>
    <w:rsid w:val="00862B55"/>
    <w:rsid w:val="00863282"/>
    <w:rsid w:val="00866EE9"/>
    <w:rsid w:val="00873AC7"/>
    <w:rsid w:val="0088042F"/>
    <w:rsid w:val="00880493"/>
    <w:rsid w:val="008830BF"/>
    <w:rsid w:val="008840DC"/>
    <w:rsid w:val="008919B5"/>
    <w:rsid w:val="008A3CEA"/>
    <w:rsid w:val="008B39BA"/>
    <w:rsid w:val="008C4FDF"/>
    <w:rsid w:val="008C53E8"/>
    <w:rsid w:val="008C73A0"/>
    <w:rsid w:val="008D2DC5"/>
    <w:rsid w:val="008D4EA1"/>
    <w:rsid w:val="008D78FE"/>
    <w:rsid w:val="008F1A02"/>
    <w:rsid w:val="009030F5"/>
    <w:rsid w:val="009215FC"/>
    <w:rsid w:val="00950A1C"/>
    <w:rsid w:val="00961E74"/>
    <w:rsid w:val="00972054"/>
    <w:rsid w:val="009739FE"/>
    <w:rsid w:val="00977AC9"/>
    <w:rsid w:val="00982682"/>
    <w:rsid w:val="00986352"/>
    <w:rsid w:val="00991B52"/>
    <w:rsid w:val="00992F49"/>
    <w:rsid w:val="00993354"/>
    <w:rsid w:val="00993885"/>
    <w:rsid w:val="00993C5B"/>
    <w:rsid w:val="009A5D36"/>
    <w:rsid w:val="009C563C"/>
    <w:rsid w:val="009E501E"/>
    <w:rsid w:val="009F38F4"/>
    <w:rsid w:val="00A24210"/>
    <w:rsid w:val="00A30844"/>
    <w:rsid w:val="00A37B39"/>
    <w:rsid w:val="00A70458"/>
    <w:rsid w:val="00A71EA4"/>
    <w:rsid w:val="00A93899"/>
    <w:rsid w:val="00AA1075"/>
    <w:rsid w:val="00AC1B8F"/>
    <w:rsid w:val="00AC3FAD"/>
    <w:rsid w:val="00AC66E4"/>
    <w:rsid w:val="00AE1DB8"/>
    <w:rsid w:val="00AE7158"/>
    <w:rsid w:val="00AF08AC"/>
    <w:rsid w:val="00AF7731"/>
    <w:rsid w:val="00B066B9"/>
    <w:rsid w:val="00B10E67"/>
    <w:rsid w:val="00B22B90"/>
    <w:rsid w:val="00B32607"/>
    <w:rsid w:val="00B36B8F"/>
    <w:rsid w:val="00B37BCC"/>
    <w:rsid w:val="00B7011E"/>
    <w:rsid w:val="00BC37BB"/>
    <w:rsid w:val="00BF2ACC"/>
    <w:rsid w:val="00C1270A"/>
    <w:rsid w:val="00C15747"/>
    <w:rsid w:val="00C17EE4"/>
    <w:rsid w:val="00C32320"/>
    <w:rsid w:val="00C32DE8"/>
    <w:rsid w:val="00C369F6"/>
    <w:rsid w:val="00C42E45"/>
    <w:rsid w:val="00C80DF0"/>
    <w:rsid w:val="00C92371"/>
    <w:rsid w:val="00CA10AE"/>
    <w:rsid w:val="00CA23DB"/>
    <w:rsid w:val="00CA45FF"/>
    <w:rsid w:val="00CB2E7B"/>
    <w:rsid w:val="00CC16B9"/>
    <w:rsid w:val="00CC17F6"/>
    <w:rsid w:val="00CC1CE8"/>
    <w:rsid w:val="00CC5E0D"/>
    <w:rsid w:val="00CD1C6C"/>
    <w:rsid w:val="00CD436F"/>
    <w:rsid w:val="00CD533C"/>
    <w:rsid w:val="00CD64E4"/>
    <w:rsid w:val="00CE7701"/>
    <w:rsid w:val="00D04D84"/>
    <w:rsid w:val="00D430A6"/>
    <w:rsid w:val="00D5499E"/>
    <w:rsid w:val="00D643E5"/>
    <w:rsid w:val="00D71837"/>
    <w:rsid w:val="00D73F38"/>
    <w:rsid w:val="00D76133"/>
    <w:rsid w:val="00D77071"/>
    <w:rsid w:val="00D9578F"/>
    <w:rsid w:val="00DA6CA5"/>
    <w:rsid w:val="00DB2560"/>
    <w:rsid w:val="00DC36CB"/>
    <w:rsid w:val="00E017D1"/>
    <w:rsid w:val="00E21F73"/>
    <w:rsid w:val="00E3280A"/>
    <w:rsid w:val="00E34007"/>
    <w:rsid w:val="00E51094"/>
    <w:rsid w:val="00E70914"/>
    <w:rsid w:val="00E80B8D"/>
    <w:rsid w:val="00E823B3"/>
    <w:rsid w:val="00E91F6B"/>
    <w:rsid w:val="00E95A9B"/>
    <w:rsid w:val="00E96712"/>
    <w:rsid w:val="00E9792B"/>
    <w:rsid w:val="00EA1017"/>
    <w:rsid w:val="00EB615E"/>
    <w:rsid w:val="00EC3A07"/>
    <w:rsid w:val="00ED1D97"/>
    <w:rsid w:val="00ED3F53"/>
    <w:rsid w:val="00EE2E78"/>
    <w:rsid w:val="00EE34A8"/>
    <w:rsid w:val="00F012A5"/>
    <w:rsid w:val="00F22FCB"/>
    <w:rsid w:val="00F34412"/>
    <w:rsid w:val="00F434CC"/>
    <w:rsid w:val="00F55949"/>
    <w:rsid w:val="00F56951"/>
    <w:rsid w:val="00F70125"/>
    <w:rsid w:val="00F90260"/>
    <w:rsid w:val="00F923FC"/>
    <w:rsid w:val="00FA24DA"/>
    <w:rsid w:val="00FB6B47"/>
    <w:rsid w:val="00FD0FCB"/>
    <w:rsid w:val="00FD5670"/>
    <w:rsid w:val="00FE6D2E"/>
    <w:rsid w:val="00FF33AB"/>
    <w:rsid w:val="00FF495D"/>
    <w:rsid w:val="00FF62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dc808"/>
      <o:colormenu v:ext="edit" fillcolor="none [1942]"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358"/>
    <w:pPr>
      <w:keepNext/>
      <w:spacing w:after="0" w:line="240" w:lineRule="exact"/>
      <w:outlineLvl w:val="0"/>
    </w:pPr>
    <w:rPr>
      <w:rFonts w:ascii="Courier New" w:eastAsia="Times New Roman" w:hAnsi="Courier New" w:cs="Times New Roman"/>
      <w:b/>
      <w:sz w:val="20"/>
      <w:szCs w:val="20"/>
      <w:lang w:val="en-GB"/>
    </w:rPr>
  </w:style>
  <w:style w:type="paragraph" w:styleId="Heading9">
    <w:name w:val="heading 9"/>
    <w:basedOn w:val="Normal"/>
    <w:next w:val="Normal"/>
    <w:link w:val="Heading9Char"/>
    <w:qFormat/>
    <w:rsid w:val="00295358"/>
    <w:pPr>
      <w:keepNext/>
      <w:spacing w:after="0" w:line="240" w:lineRule="auto"/>
      <w:outlineLvl w:val="8"/>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89"/>
    <w:rPr>
      <w:rFonts w:ascii="Tahoma" w:hAnsi="Tahoma" w:cs="Tahoma"/>
      <w:sz w:val="16"/>
      <w:szCs w:val="16"/>
    </w:rPr>
  </w:style>
  <w:style w:type="table" w:styleId="TableGrid">
    <w:name w:val="Table Grid"/>
    <w:basedOn w:val="TableNormal"/>
    <w:uiPriority w:val="59"/>
    <w:rsid w:val="0069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94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789"/>
  </w:style>
  <w:style w:type="paragraph" w:styleId="Footer">
    <w:name w:val="footer"/>
    <w:basedOn w:val="Normal"/>
    <w:link w:val="FooterChar"/>
    <w:uiPriority w:val="99"/>
    <w:unhideWhenUsed/>
    <w:rsid w:val="00694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89"/>
  </w:style>
  <w:style w:type="character" w:styleId="Hyperlink">
    <w:name w:val="Hyperlink"/>
    <w:basedOn w:val="DefaultParagraphFont"/>
    <w:uiPriority w:val="99"/>
    <w:unhideWhenUsed/>
    <w:rsid w:val="00694789"/>
    <w:rPr>
      <w:color w:val="0000FF" w:themeColor="hyperlink"/>
      <w:u w:val="single"/>
    </w:rPr>
  </w:style>
  <w:style w:type="paragraph" w:styleId="ListParagraph">
    <w:name w:val="List Paragraph"/>
    <w:basedOn w:val="Normal"/>
    <w:uiPriority w:val="34"/>
    <w:qFormat/>
    <w:rsid w:val="00C17EE4"/>
    <w:pPr>
      <w:ind w:left="720"/>
      <w:contextualSpacing/>
    </w:pPr>
  </w:style>
  <w:style w:type="character" w:customStyle="1" w:styleId="Heading1Char">
    <w:name w:val="Heading 1 Char"/>
    <w:basedOn w:val="DefaultParagraphFont"/>
    <w:link w:val="Heading1"/>
    <w:rsid w:val="00295358"/>
    <w:rPr>
      <w:rFonts w:ascii="Courier New" w:eastAsia="Times New Roman" w:hAnsi="Courier New" w:cs="Times New Roman"/>
      <w:b/>
      <w:sz w:val="20"/>
      <w:szCs w:val="20"/>
      <w:lang w:val="en-GB"/>
    </w:rPr>
  </w:style>
  <w:style w:type="character" w:styleId="CommentReference">
    <w:name w:val="annotation reference"/>
    <w:basedOn w:val="DefaultParagraphFont"/>
    <w:semiHidden/>
    <w:rsid w:val="00295358"/>
    <w:rPr>
      <w:sz w:val="16"/>
    </w:rPr>
  </w:style>
  <w:style w:type="paragraph" w:styleId="BodyText">
    <w:name w:val="Body Text"/>
    <w:basedOn w:val="Normal"/>
    <w:link w:val="BodyTextChar"/>
    <w:semiHidden/>
    <w:rsid w:val="00295358"/>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295358"/>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295358"/>
    <w:rPr>
      <w:rFonts w:ascii="Times New Roman" w:eastAsia="Times New Roman" w:hAnsi="Times New Roman" w:cs="Times New Roman"/>
      <w:b/>
      <w:sz w:val="20"/>
      <w:szCs w:val="20"/>
    </w:rPr>
  </w:style>
  <w:style w:type="paragraph" w:styleId="BodyTextIndent3">
    <w:name w:val="Body Text Indent 3"/>
    <w:basedOn w:val="Normal"/>
    <w:link w:val="BodyTextIndent3Char"/>
    <w:uiPriority w:val="99"/>
    <w:unhideWhenUsed/>
    <w:rsid w:val="00053876"/>
    <w:pPr>
      <w:widowControl w:val="0"/>
      <w:spacing w:after="120" w:line="240" w:lineRule="auto"/>
      <w:ind w:left="360"/>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uiPriority w:val="99"/>
    <w:rsid w:val="00053876"/>
    <w:rPr>
      <w:rFonts w:ascii="Arial" w:eastAsia="Times New Roman" w:hAnsi="Arial" w:cs="Times New Roman"/>
      <w:sz w:val="16"/>
      <w:szCs w:val="16"/>
      <w:lang w:val="en-GB"/>
    </w:rPr>
  </w:style>
  <w:style w:type="paragraph" w:styleId="BodyText2">
    <w:name w:val="Body Text 2"/>
    <w:basedOn w:val="Normal"/>
    <w:link w:val="BodyText2Char"/>
    <w:semiHidden/>
    <w:rsid w:val="00053876"/>
    <w:pPr>
      <w:widowControl w:val="0"/>
      <w:tabs>
        <w:tab w:val="left" w:pos="1890"/>
        <w:tab w:val="left" w:pos="4230"/>
      </w:tabs>
      <w:spacing w:after="0" w:line="240" w:lineRule="auto"/>
    </w:pPr>
    <w:rPr>
      <w:rFonts w:ascii="Times New Roman" w:eastAsia="Times New Roman" w:hAnsi="Times New Roman" w:cs="Times New Roman"/>
      <w:b/>
      <w:snapToGrid w:val="0"/>
      <w:kern w:val="28"/>
      <w:sz w:val="20"/>
      <w:szCs w:val="20"/>
      <w:lang w:val="fr-CA"/>
    </w:rPr>
  </w:style>
  <w:style w:type="character" w:customStyle="1" w:styleId="BodyText2Char">
    <w:name w:val="Body Text 2 Char"/>
    <w:basedOn w:val="DefaultParagraphFont"/>
    <w:link w:val="BodyText2"/>
    <w:semiHidden/>
    <w:rsid w:val="00053876"/>
    <w:rPr>
      <w:rFonts w:ascii="Times New Roman" w:eastAsia="Times New Roman" w:hAnsi="Times New Roman" w:cs="Times New Roman"/>
      <w:b/>
      <w:snapToGrid w:val="0"/>
      <w:kern w:val="28"/>
      <w:sz w:val="20"/>
      <w:szCs w:val="20"/>
      <w:lang w:val="fr-CA"/>
    </w:rPr>
  </w:style>
  <w:style w:type="paragraph" w:styleId="BodyTextIndent">
    <w:name w:val="Body Text Indent"/>
    <w:basedOn w:val="Normal"/>
    <w:link w:val="BodyTextIndentChar"/>
    <w:uiPriority w:val="99"/>
    <w:unhideWhenUsed/>
    <w:rsid w:val="0005387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053876"/>
    <w:rPr>
      <w:rFonts w:ascii="Times New Roman" w:eastAsia="Times New Roman" w:hAnsi="Times New Roman" w:cs="Times New Roman"/>
      <w:sz w:val="20"/>
      <w:szCs w:val="20"/>
    </w:rPr>
  </w:style>
  <w:style w:type="paragraph" w:styleId="NoSpacing">
    <w:name w:val="No Spacing"/>
    <w:uiPriority w:val="1"/>
    <w:qFormat/>
    <w:rsid w:val="00313D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358"/>
    <w:pPr>
      <w:keepNext/>
      <w:spacing w:after="0" w:line="240" w:lineRule="exact"/>
      <w:outlineLvl w:val="0"/>
    </w:pPr>
    <w:rPr>
      <w:rFonts w:ascii="Courier New" w:eastAsia="Times New Roman" w:hAnsi="Courier New" w:cs="Times New Roman"/>
      <w:b/>
      <w:sz w:val="20"/>
      <w:szCs w:val="20"/>
      <w:lang w:val="en-GB"/>
    </w:rPr>
  </w:style>
  <w:style w:type="paragraph" w:styleId="Heading9">
    <w:name w:val="heading 9"/>
    <w:basedOn w:val="Normal"/>
    <w:next w:val="Normal"/>
    <w:link w:val="Heading9Char"/>
    <w:qFormat/>
    <w:rsid w:val="00295358"/>
    <w:pPr>
      <w:keepNext/>
      <w:spacing w:after="0" w:line="240" w:lineRule="auto"/>
      <w:outlineLvl w:val="8"/>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89"/>
    <w:rPr>
      <w:rFonts w:ascii="Tahoma" w:hAnsi="Tahoma" w:cs="Tahoma"/>
      <w:sz w:val="16"/>
      <w:szCs w:val="16"/>
    </w:rPr>
  </w:style>
  <w:style w:type="table" w:styleId="TableGrid">
    <w:name w:val="Table Grid"/>
    <w:basedOn w:val="TableNormal"/>
    <w:uiPriority w:val="59"/>
    <w:rsid w:val="0069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94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789"/>
  </w:style>
  <w:style w:type="paragraph" w:styleId="Footer">
    <w:name w:val="footer"/>
    <w:basedOn w:val="Normal"/>
    <w:link w:val="FooterChar"/>
    <w:uiPriority w:val="99"/>
    <w:unhideWhenUsed/>
    <w:rsid w:val="00694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89"/>
  </w:style>
  <w:style w:type="character" w:styleId="Hyperlink">
    <w:name w:val="Hyperlink"/>
    <w:basedOn w:val="DefaultParagraphFont"/>
    <w:uiPriority w:val="99"/>
    <w:unhideWhenUsed/>
    <w:rsid w:val="00694789"/>
    <w:rPr>
      <w:color w:val="0000FF" w:themeColor="hyperlink"/>
      <w:u w:val="single"/>
    </w:rPr>
  </w:style>
  <w:style w:type="paragraph" w:styleId="ListParagraph">
    <w:name w:val="List Paragraph"/>
    <w:basedOn w:val="Normal"/>
    <w:uiPriority w:val="34"/>
    <w:qFormat/>
    <w:rsid w:val="00C17EE4"/>
    <w:pPr>
      <w:ind w:left="720"/>
      <w:contextualSpacing/>
    </w:pPr>
  </w:style>
  <w:style w:type="character" w:customStyle="1" w:styleId="Heading1Char">
    <w:name w:val="Heading 1 Char"/>
    <w:basedOn w:val="DefaultParagraphFont"/>
    <w:link w:val="Heading1"/>
    <w:rsid w:val="00295358"/>
    <w:rPr>
      <w:rFonts w:ascii="Courier New" w:eastAsia="Times New Roman" w:hAnsi="Courier New" w:cs="Times New Roman"/>
      <w:b/>
      <w:sz w:val="20"/>
      <w:szCs w:val="20"/>
      <w:lang w:val="en-GB"/>
    </w:rPr>
  </w:style>
  <w:style w:type="character" w:styleId="CommentReference">
    <w:name w:val="annotation reference"/>
    <w:basedOn w:val="DefaultParagraphFont"/>
    <w:semiHidden/>
    <w:rsid w:val="00295358"/>
    <w:rPr>
      <w:sz w:val="16"/>
    </w:rPr>
  </w:style>
  <w:style w:type="paragraph" w:styleId="BodyText">
    <w:name w:val="Body Text"/>
    <w:basedOn w:val="Normal"/>
    <w:link w:val="BodyTextChar"/>
    <w:semiHidden/>
    <w:rsid w:val="00295358"/>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295358"/>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295358"/>
    <w:rPr>
      <w:rFonts w:ascii="Times New Roman" w:eastAsia="Times New Roman" w:hAnsi="Times New Roman" w:cs="Times New Roman"/>
      <w:b/>
      <w:sz w:val="20"/>
      <w:szCs w:val="20"/>
    </w:rPr>
  </w:style>
  <w:style w:type="paragraph" w:styleId="BodyTextIndent3">
    <w:name w:val="Body Text Indent 3"/>
    <w:basedOn w:val="Normal"/>
    <w:link w:val="BodyTextIndent3Char"/>
    <w:uiPriority w:val="99"/>
    <w:unhideWhenUsed/>
    <w:rsid w:val="00053876"/>
    <w:pPr>
      <w:widowControl w:val="0"/>
      <w:spacing w:after="120" w:line="240" w:lineRule="auto"/>
      <w:ind w:left="360"/>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uiPriority w:val="99"/>
    <w:rsid w:val="00053876"/>
    <w:rPr>
      <w:rFonts w:ascii="Arial" w:eastAsia="Times New Roman" w:hAnsi="Arial" w:cs="Times New Roman"/>
      <w:sz w:val="16"/>
      <w:szCs w:val="16"/>
      <w:lang w:val="en-GB"/>
    </w:rPr>
  </w:style>
  <w:style w:type="paragraph" w:styleId="BodyText2">
    <w:name w:val="Body Text 2"/>
    <w:basedOn w:val="Normal"/>
    <w:link w:val="BodyText2Char"/>
    <w:semiHidden/>
    <w:rsid w:val="00053876"/>
    <w:pPr>
      <w:widowControl w:val="0"/>
      <w:tabs>
        <w:tab w:val="left" w:pos="1890"/>
        <w:tab w:val="left" w:pos="4230"/>
      </w:tabs>
      <w:spacing w:after="0" w:line="240" w:lineRule="auto"/>
    </w:pPr>
    <w:rPr>
      <w:rFonts w:ascii="Times New Roman" w:eastAsia="Times New Roman" w:hAnsi="Times New Roman" w:cs="Times New Roman"/>
      <w:b/>
      <w:snapToGrid w:val="0"/>
      <w:kern w:val="28"/>
      <w:sz w:val="20"/>
      <w:szCs w:val="20"/>
      <w:lang w:val="fr-CA"/>
    </w:rPr>
  </w:style>
  <w:style w:type="character" w:customStyle="1" w:styleId="BodyText2Char">
    <w:name w:val="Body Text 2 Char"/>
    <w:basedOn w:val="DefaultParagraphFont"/>
    <w:link w:val="BodyText2"/>
    <w:semiHidden/>
    <w:rsid w:val="00053876"/>
    <w:rPr>
      <w:rFonts w:ascii="Times New Roman" w:eastAsia="Times New Roman" w:hAnsi="Times New Roman" w:cs="Times New Roman"/>
      <w:b/>
      <w:snapToGrid w:val="0"/>
      <w:kern w:val="28"/>
      <w:sz w:val="20"/>
      <w:szCs w:val="20"/>
      <w:lang w:val="fr-CA"/>
    </w:rPr>
  </w:style>
  <w:style w:type="paragraph" w:styleId="BodyTextIndent">
    <w:name w:val="Body Text Indent"/>
    <w:basedOn w:val="Normal"/>
    <w:link w:val="BodyTextIndentChar"/>
    <w:uiPriority w:val="99"/>
    <w:unhideWhenUsed/>
    <w:rsid w:val="0005387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053876"/>
    <w:rPr>
      <w:rFonts w:ascii="Times New Roman" w:eastAsia="Times New Roman" w:hAnsi="Times New Roman" w:cs="Times New Roman"/>
      <w:sz w:val="20"/>
      <w:szCs w:val="20"/>
    </w:rPr>
  </w:style>
  <w:style w:type="paragraph" w:styleId="NoSpacing">
    <w:name w:val="No Spacing"/>
    <w:uiPriority w:val="1"/>
    <w:qFormat/>
    <w:rsid w:val="00313D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emilec@demilec.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5642-AE40-42F5-BA02-85C4DBCA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2657</Words>
  <Characters>15147</Characters>
  <Application>Microsoft Office Word</Application>
  <DocSecurity>8</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Manikone Keomanila</dc:creator>
  <cp:keywords/>
  <dc:description/>
  <cp:lastModifiedBy>Judy</cp:lastModifiedBy>
  <cp:revision>6</cp:revision>
  <cp:lastPrinted>2014-01-03T20:50:00Z</cp:lastPrinted>
  <dcterms:created xsi:type="dcterms:W3CDTF">2013-06-19T19:22:00Z</dcterms:created>
  <dcterms:modified xsi:type="dcterms:W3CDTF">2014-01-03T20:51:00Z</dcterms:modified>
</cp:coreProperties>
</file>